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2A6F1" w14:textId="7CF20DF8" w:rsidR="00173AE4" w:rsidRPr="000511AB" w:rsidRDefault="00C40972" w:rsidP="00C40972">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68480" behindDoc="0" locked="0" layoutInCell="1" allowOverlap="1" wp14:anchorId="6D0EEC96" wp14:editId="68E2B839">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27E6EE73" w14:textId="77777777" w:rsidR="00D5615C" w:rsidRPr="004614F1" w:rsidRDefault="00D5615C" w:rsidP="00C40972">
                            <w:pPr>
                              <w:pStyle w:val="Textocomentario"/>
                              <w:spacing w:after="120"/>
                              <w:rPr>
                                <w:sz w:val="20"/>
                              </w:rPr>
                            </w:pPr>
                            <w:r w:rsidRPr="004614F1">
                              <w:rPr>
                                <w:b/>
                                <w:color w:val="ED7D31" w:themeColor="accent2"/>
                                <w:sz w:val="20"/>
                              </w:rPr>
                              <w:t>Sobre plantilla y comentarios:</w:t>
                            </w:r>
                            <w:r w:rsidRPr="004614F1">
                              <w:rPr>
                                <w:sz w:val="20"/>
                              </w:rPr>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61566E2B" w14:textId="77777777" w:rsidR="00D5615C" w:rsidRPr="004614F1" w:rsidRDefault="00D5615C" w:rsidP="00C40972">
                            <w:pPr>
                              <w:pStyle w:val="Textocomentario"/>
                              <w:spacing w:after="120"/>
                              <w:rPr>
                                <w:sz w:val="20"/>
                              </w:rPr>
                            </w:pPr>
                            <w:r w:rsidRPr="004614F1">
                              <w:rPr>
                                <w:b/>
                                <w:color w:val="ED7D31" w:themeColor="accent2"/>
                                <w:sz w:val="20"/>
                              </w:rPr>
                              <w:t>Compatibilidad:</w:t>
                            </w:r>
                            <w:r w:rsidRPr="004614F1">
                              <w:rPr>
                                <w:sz w:val="20"/>
                              </w:rPr>
                              <w:t xml:space="preserve"> esta plantilla está diseñada en Microsoft Word 2016, algunas funciones desplegables podrían no funcionar en versiones anteriores o en otros editores de texto como Word para Mac, OpenOffice, Google Drive, etc.</w:t>
                            </w:r>
                          </w:p>
                          <w:p w14:paraId="4BCD50E5" w14:textId="77777777" w:rsidR="00D5615C" w:rsidRPr="004614F1" w:rsidRDefault="00D5615C" w:rsidP="00C40972">
                            <w:pPr>
                              <w:pStyle w:val="Textocomentario"/>
                              <w:spacing w:after="120"/>
                              <w:rPr>
                                <w:sz w:val="20"/>
                              </w:rPr>
                            </w:pPr>
                            <w:r w:rsidRPr="004614F1">
                              <w:rPr>
                                <w:b/>
                                <w:color w:val="ED7D31" w:themeColor="accent2"/>
                                <w:sz w:val="20"/>
                              </w:rPr>
                              <w:t>Autoría:</w:t>
                            </w:r>
                            <w:r w:rsidRPr="004614F1">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1EA542E6" w14:textId="77777777" w:rsidR="00D5615C" w:rsidRPr="004614F1" w:rsidRDefault="00D5615C" w:rsidP="00C40972">
                            <w:pPr>
                              <w:pStyle w:val="Textocomentario"/>
                              <w:jc w:val="left"/>
                              <w:rPr>
                                <w:sz w:val="20"/>
                              </w:rPr>
                            </w:pPr>
                            <w:r w:rsidRPr="004614F1">
                              <w:rPr>
                                <w:b/>
                                <w:noProof/>
                                <w:sz w:val="20"/>
                                <w:lang w:eastAsia="es-CO"/>
                              </w:rPr>
                              <w:drawing>
                                <wp:inline distT="0" distB="0" distL="0" distR="0" wp14:anchorId="4FFE3CAD" wp14:editId="676A880B">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rPr>
                                <w:sz w:val="20"/>
                              </w:rPr>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EEC96"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27E6EE73" w14:textId="77777777" w:rsidR="00D5615C" w:rsidRPr="004614F1" w:rsidRDefault="00D5615C" w:rsidP="00C40972">
                      <w:pPr>
                        <w:pStyle w:val="Textocomentario"/>
                        <w:spacing w:after="120"/>
                        <w:rPr>
                          <w:sz w:val="20"/>
                        </w:rPr>
                      </w:pPr>
                      <w:r w:rsidRPr="004614F1">
                        <w:rPr>
                          <w:b/>
                          <w:color w:val="ED7D31" w:themeColor="accent2"/>
                          <w:sz w:val="20"/>
                        </w:rPr>
                        <w:t>Sobre plantilla y comentarios:</w:t>
                      </w:r>
                      <w:r w:rsidRPr="004614F1">
                        <w:rPr>
                          <w:sz w:val="20"/>
                        </w:rPr>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61566E2B" w14:textId="77777777" w:rsidR="00D5615C" w:rsidRPr="004614F1" w:rsidRDefault="00D5615C" w:rsidP="00C40972">
                      <w:pPr>
                        <w:pStyle w:val="Textocomentario"/>
                        <w:spacing w:after="120"/>
                        <w:rPr>
                          <w:sz w:val="20"/>
                        </w:rPr>
                      </w:pPr>
                      <w:r w:rsidRPr="004614F1">
                        <w:rPr>
                          <w:b/>
                          <w:color w:val="ED7D31" w:themeColor="accent2"/>
                          <w:sz w:val="20"/>
                        </w:rPr>
                        <w:t>Compatibilidad:</w:t>
                      </w:r>
                      <w:r w:rsidRPr="004614F1">
                        <w:rPr>
                          <w:sz w:val="20"/>
                        </w:rPr>
                        <w:t xml:space="preserve"> esta plantilla está diseñada en Microsoft Word 2016, algunas funciones desplegables podrían no funcionar en versiones anteriores o en otros editores de texto como Word para Mac, OpenOffice, Google Drive, etc.</w:t>
                      </w:r>
                    </w:p>
                    <w:p w14:paraId="4BCD50E5" w14:textId="77777777" w:rsidR="00D5615C" w:rsidRPr="004614F1" w:rsidRDefault="00D5615C" w:rsidP="00C40972">
                      <w:pPr>
                        <w:pStyle w:val="Textocomentario"/>
                        <w:spacing w:after="120"/>
                        <w:rPr>
                          <w:sz w:val="20"/>
                        </w:rPr>
                      </w:pPr>
                      <w:r w:rsidRPr="004614F1">
                        <w:rPr>
                          <w:b/>
                          <w:color w:val="ED7D31" w:themeColor="accent2"/>
                          <w:sz w:val="20"/>
                        </w:rPr>
                        <w:t>Autoría:</w:t>
                      </w:r>
                      <w:r w:rsidRPr="004614F1">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1EA542E6" w14:textId="77777777" w:rsidR="00D5615C" w:rsidRPr="004614F1" w:rsidRDefault="00D5615C" w:rsidP="00C40972">
                      <w:pPr>
                        <w:pStyle w:val="Textocomentario"/>
                        <w:jc w:val="left"/>
                        <w:rPr>
                          <w:sz w:val="20"/>
                        </w:rPr>
                      </w:pPr>
                      <w:r w:rsidRPr="004614F1">
                        <w:rPr>
                          <w:b/>
                          <w:noProof/>
                          <w:sz w:val="20"/>
                          <w:lang w:eastAsia="es-CO"/>
                        </w:rPr>
                        <w:drawing>
                          <wp:inline distT="0" distB="0" distL="0" distR="0" wp14:anchorId="4FFE3CAD" wp14:editId="676A880B">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rPr>
                          <w:sz w:val="20"/>
                        </w:rPr>
                        <w:t xml:space="preserve">                      Ya puedes eliminar este cuadro de texto con nota introductoria y distribuir uniformemente los datos de portada.</w:t>
                      </w:r>
                    </w:p>
                  </w:txbxContent>
                </v:textbox>
                <w10:wrap type="square" anchorx="page"/>
              </v:shape>
            </w:pict>
          </mc:Fallback>
        </mc:AlternateContent>
      </w:r>
      <w:commentRangeStart w:id="0"/>
      <w:r w:rsidR="00173AE4">
        <w:rPr>
          <w:rFonts w:cs="Times New Roman"/>
          <w:szCs w:val="24"/>
        </w:rPr>
        <w:t>A</w:t>
      </w:r>
      <w:commentRangeEnd w:id="0"/>
      <w:r w:rsidR="0069377A">
        <w:rPr>
          <w:rStyle w:val="Refdecomentario"/>
        </w:rPr>
        <w:commentReference w:id="0"/>
      </w:r>
      <w:r w:rsidR="00173AE4" w:rsidRPr="003F3506">
        <w:rPr>
          <w:rFonts w:cs="Times New Roman"/>
          <w:szCs w:val="24"/>
        </w:rPr>
        <w:t>rte y sensibilidad en la escuela primaria: un estudio hermenéutico interpretativo en la Institución Educativa Nuevo Lati</w:t>
      </w:r>
      <w:commentRangeStart w:id="1"/>
      <w:r w:rsidR="00173AE4" w:rsidRPr="003F3506">
        <w:rPr>
          <w:rFonts w:cs="Times New Roman"/>
          <w:szCs w:val="24"/>
        </w:rPr>
        <w:t>r</w:t>
      </w:r>
      <w:commentRangeEnd w:id="1"/>
      <w:r w:rsidR="0069377A">
        <w:rPr>
          <w:rStyle w:val="Refdecomentario"/>
        </w:rPr>
        <w:commentReference w:id="1"/>
      </w:r>
    </w:p>
    <w:p w14:paraId="0AA1D33B" w14:textId="77777777" w:rsidR="00173AE4" w:rsidRPr="000511AB" w:rsidRDefault="00173AE4" w:rsidP="00173AE4">
      <w:pPr>
        <w:jc w:val="center"/>
        <w:rPr>
          <w:rFonts w:cs="Times New Roman"/>
          <w:szCs w:val="24"/>
        </w:rPr>
      </w:pPr>
    </w:p>
    <w:p w14:paraId="7D3138B9" w14:textId="77777777" w:rsidR="00173AE4" w:rsidRPr="003F3506" w:rsidRDefault="00173AE4" w:rsidP="00173AE4">
      <w:pPr>
        <w:jc w:val="center"/>
        <w:rPr>
          <w:rFonts w:cs="Times New Roman"/>
          <w:szCs w:val="24"/>
        </w:rPr>
      </w:pPr>
      <w:commentRangeStart w:id="2"/>
      <w:r w:rsidRPr="003F3506">
        <w:rPr>
          <w:rFonts w:cs="Times New Roman"/>
          <w:szCs w:val="24"/>
        </w:rPr>
        <w:t>E</w:t>
      </w:r>
      <w:commentRangeEnd w:id="2"/>
      <w:r>
        <w:rPr>
          <w:rStyle w:val="Refdecomentario"/>
        </w:rPr>
        <w:commentReference w:id="2"/>
      </w:r>
      <w:r w:rsidRPr="003F3506">
        <w:rPr>
          <w:rFonts w:cs="Times New Roman"/>
          <w:szCs w:val="24"/>
        </w:rPr>
        <w:t xml:space="preserve">lizabeth González Mejía, </w:t>
      </w:r>
      <w:r w:rsidRPr="003F3506">
        <w:rPr>
          <w:noProof/>
          <w:szCs w:val="24"/>
          <w:lang w:eastAsia="es-CO"/>
        </w:rPr>
        <w:drawing>
          <wp:inline distT="0" distB="0" distL="0" distR="0" wp14:anchorId="3B1C4D06" wp14:editId="47C3C4C8">
            <wp:extent cx="144621" cy="95250"/>
            <wp:effectExtent l="0" t="0" r="8255" b="0"/>
            <wp:docPr id="2" name="Imagen 2"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645A1D8C" w14:textId="77777777" w:rsidR="00173AE4" w:rsidRPr="003F3506" w:rsidRDefault="00173AE4" w:rsidP="00173AE4">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3C61122F" wp14:editId="730373A2">
            <wp:extent cx="144621" cy="95250"/>
            <wp:effectExtent l="0" t="0" r="8255" b="0"/>
            <wp:docPr id="5" name="Imagen 5"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02C65F0" w14:textId="77777777" w:rsidR="00173AE4" w:rsidRPr="003F3506" w:rsidRDefault="00173AE4" w:rsidP="00173AE4">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677F088" wp14:editId="225373CA">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24F9F78" w14:textId="77777777" w:rsidR="00173AE4" w:rsidRDefault="00173AE4" w:rsidP="00173AE4">
      <w:pPr>
        <w:jc w:val="center"/>
        <w:rPr>
          <w:rFonts w:cs="Times New Roman"/>
          <w:szCs w:val="24"/>
        </w:rPr>
      </w:pPr>
    </w:p>
    <w:p w14:paraId="0E580C5E" w14:textId="77777777" w:rsidR="00D5615C" w:rsidRPr="00173AE4" w:rsidRDefault="00D5615C" w:rsidP="00D5615C">
      <w:pPr>
        <w:jc w:val="center"/>
        <w:rPr>
          <w:rFonts w:cs="Times New Roman"/>
          <w:szCs w:val="24"/>
        </w:rPr>
      </w:pPr>
      <w:sdt>
        <w:sdtPr>
          <w:rPr>
            <w:rStyle w:val="Estilo10"/>
            <w:sz w:val="24"/>
            <w:szCs w:val="24"/>
          </w:rPr>
          <w:alias w:val="Tipo de artículo"/>
          <w:tag w:val="Tipo de artículo"/>
          <w:id w:val="2040861649"/>
          <w:placeholder>
            <w:docPart w:val="E68AD316CAA04068B865A3EC794E299B"/>
          </w:placeholder>
          <w15:color w:val="FF6600"/>
          <w:dropDownList>
            <w:listItem w:displayText="Seleccione modalidad de artículo" w:value="Seleccione modalidad de artículo"/>
            <w:listItem w:displayText="Artículo de avance de investigación presentado" w:value="Artículo de avance de investigación presentado"/>
            <w:listItem w:displayText="Artículo de investigación presentado" w:value="Artículo de investigación presentado"/>
            <w:listItem w:displayText="Artículo de ponencia presentado" w:value="Artículo de ponencia presentado"/>
            <w:listItem w:displayText="Artículo de reflexión presentado" w:value="Artículo de reflexión presentado"/>
            <w:listItem w:displayText="Artículo de revisión presentado" w:value="Artículo de revisión presentado"/>
            <w:listItem w:displayText="Ensayo presentado" w:value="Ensayo presentado"/>
          </w:dropDownList>
        </w:sdtPr>
        <w:sdtEndPr>
          <w:rPr>
            <w:rStyle w:val="Fuentedeprrafopredeter"/>
          </w:rPr>
        </w:sdtEndPr>
        <w:sdtContent>
          <w:r w:rsidR="00173AE4" w:rsidRPr="00173AE4">
            <w:rPr>
              <w:rStyle w:val="Estilo10"/>
              <w:sz w:val="24"/>
              <w:szCs w:val="24"/>
            </w:rPr>
            <w:t>Seleccione modalidad de artículo</w:t>
          </w:r>
        </w:sdtContent>
      </w:sdt>
      <w:r w:rsidR="00173AE4">
        <w:rPr>
          <w:szCs w:val="24"/>
        </w:rPr>
        <w:t xml:space="preserve"> </w:t>
      </w:r>
      <w:r w:rsidR="00173AE4" w:rsidRPr="00173AE4">
        <w:rPr>
          <w:rFonts w:cs="Times New Roman"/>
          <w:szCs w:val="24"/>
        </w:rPr>
        <w:t xml:space="preserve">para optar al título de </w:t>
      </w:r>
      <w:sdt>
        <w:sdtPr>
          <w:rPr>
            <w:rStyle w:val="Estilo8"/>
            <w:sz w:val="24"/>
            <w:szCs w:val="24"/>
          </w:rPr>
          <w:alias w:val="Título obtenido"/>
          <w:tag w:val="Título"/>
          <w:id w:val="-377165559"/>
          <w:placeholder>
            <w:docPart w:val="D44BE7ADA8DB4B02B7841336126151B0"/>
          </w:placeholder>
          <w15:color w:val="FF6600"/>
          <w:dropDownList>
            <w:listItem w:displayText="Seleccione título otorgado por USB Colombia (A-Z)" w:value="Seleccione título otorgado por USB Colombia (A-Z)"/>
            <w:listItem w:displayText="Abogado" w:value="Abogado"/>
            <w:listItem w:displayText="Administrador del Comercio Internacional" w:value="Administrador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Administración de Negocios" w:value="Doctor en Administración de Negocios"/>
            <w:listItem w:displayText="Doctor en Ciencias de la Educación " w:value="Doctor en Ciencias de la Educación "/>
            <w:listItem w:displayText="Doctor en Derecho" w:value="Doctor en Derecho"/>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nstrucción" w:value="Especialista en Construcción"/>
            <w:listItem w:displayText="Especialista en Cooperación Internacional para el Desarrollo" w:value="Especialista en Cooperación Internacional para el Desarrollo"/>
            <w:listItem w:displayText="Especialista en Derecho Ambiental" w:value="Especialista en Derecho Ambiental"/>
            <w:listItem w:displayText="Especialista en Derecho Ambiental y de los Recursos Naturales" w:value="Especialista en Derecho Ambiental y de los Recursos Naturales"/>
            <w:listItem w:displayText="Especialista en Derecho Comercial y de la Empresa" w:value="Especialista en Derecho Comercial y de la Empresa"/>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w:value="Especialista en Derecho Procesal"/>
            <w:listItem w:displayText="Especialista en Derecho Procesal Constitucional" w:value="Especialista en Derecho Procesal Constitucional"/>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irección y Gestión Educativa" w:value="Especialista en Dirección y Gestión Educativ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de Tecnologías de la Información" w:value="Especialista en Gerencia de Tecnologías de la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Contable Internacional" w:value="Especialista en Gestión Contable Internacional"/>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de Proyectos Multimediales para la Educación" w:value="Especialista en Gestión de Proyectos Multimediales para la Educación"/>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Educación" w:value="Especialista en Psicología de la Educación"/>
            <w:listItem w:displayText="Especialista en Psicología de la Salud Ocupacional" w:value="Especialista en Psicología de la Salud Ocupacional"/>
            <w:listItem w:displayText="Especialista en Psicología de la Seguridad y Salud en el Trabajo" w:value="Especialista en Psicología de la Seguridad y Salud en el Trabajo"/>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Especialista Virtual en Desarrollo Territorial y Gestión Pública" w:value="Especialista Virtual en Desarrollo Territorial y Gestión Pública"/>
            <w:listItem w:displayText="Especialista Virtual en Derecho Procesal" w:value="Especialista Virtual en Derecho Procesal"/>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Ciencias Sociales" w:value="Licenciado en Ciencias Sociales"/>
            <w:listItem w:displayText="Licenciado en Educación Artística" w:value="Licenciado en Educación Artística"/>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 w:value="Licenciado en Educación Física y Deporte"/>
            <w:listItem w:displayText="Licenciado en Educación Física y Deportes" w:value="Licenciado en Educación Física y Deportes"/>
            <w:listItem w:displayText="Licenciado en Educación Infantil" w:value="Licenciado en Educación Infantil"/>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Humanidades y Lengua Castellana" w:value="Licenciado en Humanidades y Lengua Castellan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Literatura y Lengua Castellana" w:value="Licenciado en Literatura y Lengua Castellana"/>
            <w:listItem w:displayText="Licenciado en Teología" w:value="Licenciado en Teología"/>
            <w:listItem w:displayText="Magíster en Administración de Negocios" w:value="Magíster en Administración de Negocios"/>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Creatividad" w:value="Magíster en Creatividad"/>
            <w:listItem w:displayText="Magíster en Derecho" w:value="Magíster en Derecho"/>
            <w:listItem w:displayText="Magíster en Derecho y Administración de Justicia" w:value="Magíster en Derecho y Administración de Justicia"/>
            <w:listItem w:displayText="Magíster en Dirección de Empresas" w:value="Magíster en Dirección de Empresas"/>
            <w:listItem w:displayText="Magíster en Didáctica del Inglés" w:value="Magíster en Didáctica del Inglés"/>
            <w:listItem w:displayText="Magíster en Docencia en Educación Superior" w:value="Magíster en Docencia en Educación Superior"/>
            <w:listItem w:displayText="Magíster en Educación" w:value="Magíster en Educación"/>
            <w:listItem w:displayText="Magíster en Educación: Desarrollo Humano" w:value="Magíster en Educación: Desarrollo Humano"/>
            <w:listItem w:displayText="Magíster en Educación para la Primera Infancia" w:value="Magíster en Educación para la Primera Infancia"/>
            <w:listItem w:displayText="Magíster en Filosofía Contemporánea" w:value="Magíster en Filosofía Contemporánea"/>
            <w:listItem w:displayText="Magíster en Geoinformática" w:value="Magíster en Geoinformática"/>
            <w:listItem w:displayText="Magíster en Gerencia de Proyectos" w:value="Magíster en Gerencia de Proyectos"/>
            <w:listItem w:displayText="Magíster en Gerencia Turística" w:value="Magíster en Gerencia Turística"/>
            <w:listItem w:displayText="Magíster en Ingeniería Aeroespacial" w:value="Magíster en Ingeniería Aeroespacial"/>
            <w:listItem w:displayText="Magíster en Ingeniería: Biotecnología" w:value="Magíster en Ingeniería: Biotecnología"/>
            <w:listItem w:displayText="Magíster en Ingeniería de Proyectos" w:value="Magíster en Ingeniería de Proyectos"/>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Neuropsicología Clínica" w:value="Magíster en Neuropsicología Clínica"/>
            <w:listItem w:displayText="Magíster en Proyecto Urbano" w:value="Magíster en Proyecto Urbano"/>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Psicopatología Clínica y Forense con Énfasis en Intervención con Víctimas" w:value="Magíster en Psicopatología Clínica y Forense con Énfasis en Intervención con Víctimas"/>
            <w:listItem w:displayText="Magíster en Seguridad y Salud en el Trabajo" w:value="Magíster en Seguridad y Salud en el Trabajo"/>
            <w:listItem w:displayText="Magíster en Teología de la Biblia" w:value="Magíster en Teología de la Biblia"/>
            <w:listItem w:displayText="Negociador Internacional" w:value="Negociador Internacional"/>
            <w:listItem w:displayText="Politólogo" w:value="Politólogo"/>
            <w:listItem w:displayText="Posdoctor en Alta Investigación en Educación Intercultural" w:value="Posdoctor en Alta Investigación en Educación Intercultural"/>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listItem w:displayText="Tecnólogo en Gestión de la Producción Multimedia" w:value="Tecnólogo en Gestión de la Producción Multimedia"/>
          </w:dropDownList>
        </w:sdtPr>
        <w:sdtEndPr>
          <w:rPr>
            <w:rStyle w:val="Fuentedeprrafopredeter"/>
            <w:rFonts w:cs="Times New Roman"/>
          </w:rPr>
        </w:sdtEndPr>
        <w:sdtContent>
          <w:r w:rsidRPr="00173AE4">
            <w:rPr>
              <w:rStyle w:val="Estilo8"/>
              <w:sz w:val="24"/>
              <w:szCs w:val="24"/>
            </w:rPr>
            <w:t>Seleccione título otorgado por USB Colombia (A-Z)</w:t>
          </w:r>
        </w:sdtContent>
      </w:sdt>
    </w:p>
    <w:p w14:paraId="39925E7A" w14:textId="06F51512" w:rsidR="00173AE4" w:rsidRPr="00173AE4" w:rsidRDefault="00173AE4" w:rsidP="00173AE4">
      <w:pPr>
        <w:jc w:val="center"/>
        <w:rPr>
          <w:rFonts w:cs="Times New Roman"/>
          <w:szCs w:val="24"/>
        </w:rPr>
      </w:pPr>
    </w:p>
    <w:p w14:paraId="78223130" w14:textId="77777777" w:rsidR="00173AE4" w:rsidRPr="00173AE4" w:rsidRDefault="00173AE4" w:rsidP="00173AE4">
      <w:pPr>
        <w:jc w:val="center"/>
        <w:rPr>
          <w:rFonts w:cs="Times New Roman"/>
          <w:szCs w:val="24"/>
        </w:rPr>
      </w:pPr>
      <w:r w:rsidRPr="00173AE4">
        <w:rPr>
          <w:rFonts w:cs="Times New Roman"/>
          <w:szCs w:val="24"/>
        </w:rPr>
        <w:t>Asesor: Luis Alfonso Gutiérrez Castr</w:t>
      </w:r>
      <w:commentRangeStart w:id="3"/>
      <w:r w:rsidRPr="00173AE4">
        <w:rPr>
          <w:rFonts w:cs="Times New Roman"/>
          <w:szCs w:val="24"/>
        </w:rPr>
        <w:t>o</w:t>
      </w:r>
      <w:commentRangeEnd w:id="3"/>
      <w:r w:rsidRPr="00173AE4">
        <w:rPr>
          <w:rStyle w:val="Refdecomentario"/>
          <w:sz w:val="24"/>
          <w:szCs w:val="24"/>
        </w:rPr>
        <w:commentReference w:id="3"/>
      </w:r>
      <w:r w:rsidRPr="00173AE4">
        <w:rPr>
          <w:rFonts w:cs="Times New Roman"/>
          <w:szCs w:val="24"/>
        </w:rPr>
        <w:t xml:space="preserve">, </w:t>
      </w:r>
      <w:sdt>
        <w:sdtPr>
          <w:rPr>
            <w:rStyle w:val="Estilo8"/>
            <w:sz w:val="24"/>
            <w:szCs w:val="24"/>
          </w:rPr>
          <w:alias w:val="Título asesor"/>
          <w:tag w:val="Título asesor"/>
          <w:id w:val="-464968887"/>
          <w:placeholder>
            <w:docPart w:val="CA19F31AA6AD4109ACFD839F5A39171A"/>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Content>
          <w:r w:rsidRPr="00173AE4">
            <w:rPr>
              <w:rStyle w:val="Estilo8"/>
              <w:sz w:val="24"/>
              <w:szCs w:val="24"/>
            </w:rPr>
            <w:t>Seleccione título académico más alto del asesor</w:t>
          </w:r>
        </w:sdtContent>
      </w:sdt>
      <w:r w:rsidRPr="00173AE4">
        <w:rPr>
          <w:rStyle w:val="Estilo2"/>
          <w:rFonts w:cs="Times New Roman"/>
          <w:szCs w:val="24"/>
        </w:rPr>
        <w:t xml:space="preserve"> en Ejemplo Psicología Clínica</w:t>
      </w:r>
    </w:p>
    <w:p w14:paraId="0DA78F48" w14:textId="77777777" w:rsidR="00173AE4" w:rsidRDefault="00173AE4" w:rsidP="00173AE4">
      <w:pPr>
        <w:jc w:val="center"/>
        <w:rPr>
          <w:rFonts w:cs="Times New Roman"/>
          <w:szCs w:val="24"/>
        </w:rPr>
      </w:pPr>
    </w:p>
    <w:p w14:paraId="703071E7" w14:textId="58E8BE31" w:rsidR="00173AE4" w:rsidRDefault="000C2CD7" w:rsidP="00173AE4">
      <w:pPr>
        <w:jc w:val="center"/>
        <w:rPr>
          <w:rFonts w:cs="Times New Roman"/>
          <w:szCs w:val="24"/>
        </w:rPr>
      </w:pPr>
      <w:r w:rsidRPr="00A001E6">
        <w:rPr>
          <w:b/>
          <w:noProof/>
          <w:sz w:val="20"/>
          <w:szCs w:val="20"/>
          <w:lang w:eastAsia="es-CO"/>
        </w:rPr>
        <w:drawing>
          <wp:inline distT="0" distB="0" distL="0" distR="0" wp14:anchorId="73D553CF" wp14:editId="59FD2F9F">
            <wp:extent cx="828675" cy="1104900"/>
            <wp:effectExtent l="0" t="0" r="9525" b="0"/>
            <wp:docPr id="1" name="Imagen 1"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0D8EA654" w14:textId="77777777" w:rsidR="00173AE4" w:rsidRDefault="00173AE4" w:rsidP="00173AE4">
      <w:pPr>
        <w:spacing w:line="480" w:lineRule="auto"/>
        <w:jc w:val="center"/>
        <w:rPr>
          <w:rStyle w:val="Estilo3"/>
        </w:rPr>
      </w:pPr>
    </w:p>
    <w:p w14:paraId="04B83216" w14:textId="3681BEA8" w:rsidR="00173AE4" w:rsidRPr="00C727EA" w:rsidRDefault="00173AE4" w:rsidP="00C40972">
      <w:pPr>
        <w:jc w:val="center"/>
        <w:rPr>
          <w:rStyle w:val="Estilo3"/>
          <w:sz w:val="24"/>
          <w:szCs w:val="24"/>
        </w:rPr>
      </w:pPr>
      <w:r w:rsidRPr="00C727EA">
        <w:rPr>
          <w:rStyle w:val="Estilo3"/>
          <w:sz w:val="24"/>
          <w:szCs w:val="24"/>
        </w:rPr>
        <w:t>Universidad de San Buenaventura</w:t>
      </w:r>
    </w:p>
    <w:p w14:paraId="2966281F" w14:textId="77777777" w:rsidR="00173AE4" w:rsidRPr="00C727EA" w:rsidRDefault="00D5615C" w:rsidP="00C40972">
      <w:pPr>
        <w:jc w:val="center"/>
        <w:rPr>
          <w:rFonts w:cs="Times New Roman"/>
          <w:szCs w:val="24"/>
        </w:rPr>
      </w:pPr>
      <w:sdt>
        <w:sdtPr>
          <w:rPr>
            <w:rStyle w:val="Estilo3"/>
            <w:sz w:val="24"/>
            <w:szCs w:val="24"/>
          </w:rPr>
          <w:alias w:val="Facultad"/>
          <w:tag w:val="Facultad"/>
          <w:id w:val="395642078"/>
          <w:placeholder>
            <w:docPart w:val="EC5E5CEFCACE4D65B0F931572B2D36F2"/>
          </w:placeholder>
          <w15:color w:val="FF6600"/>
          <w:dropDownList>
            <w:listItem w:displayText="Seleccione facultad USB Colombia (A-Z)" w:value="Seleccione facultad USB Colombia (A-Z)"/>
            <w:listItem w:displayText="Facultad de Arquitectura, Arte y Diseño (Cali)" w:value="Facultad de Arquitectura, Arte y Diseño (Cali)"/>
            <w:listItem w:displayText="Facultad de Arquitectura, Artes y Diseño (Cartagena)" w:value="Facultad de Arquitectura, Artes y Diseño (Cartagena)"/>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de la Salud (Cartagena)" w:value="Facultad de Ciencias de la Salud (Cartagena)"/>
            <w:listItem w:displayText="Facultad de Ciencias Económicas (Cali)" w:value="Facultad de Ciencias Económicas (Cali)"/>
            <w:listItem w:displayText="Facultad de Ciencias Económicas y Administrativas (Bogotá)" w:value="Facultad de Ciencias Económicas y Administrativas (Bogotá)"/>
            <w:listItem w:displayText="Facultad de Ciencias Empresariales (Medellín)" w:value="Facultad de Ciencias Empresariales (Medellín)"/>
            <w:listItem w:displayText="Facultad de Ciencias Jurídicas y Políticas (Bogotá)" w:value="Facultad de Ciencias Jurídicas y Políticas (Bogotá)"/>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Cali)" w:value="Facultad de Educación (Cali)"/>
            <w:listItem w:displayText="Facultad de Educación (Medellín)" w:value="Facultad de Educación (Medellín)"/>
            <w:listItem w:displayText="Facultad de Educación, Ciencias Humanas y Sociales (Cartagena)" w:value="Facultad de Educación, Ciencias Humanas y Sociales (Cartagena)"/>
            <w:listItem w:displayText="Facultad de Humanidades y Ciencias de la Educación (Bogotá)" w:value="Facultad de Humanidades y Ciencias de la Educación (Bogotá)"/>
            <w:listItem w:displayText="Facultad de Ingeniería (Cali)" w:value="Facultad de Ingeniería (Cali)"/>
            <w:listItem w:displayText="Facultad de Ingeniería (Bogotá)" w:value="Facultad de Ingeniería (Bogotá)"/>
            <w:listItem w:displayText="Facultad de Ingeniería (Cartagena)" w:value="Facultad de Ingeniería (Cartagena)"/>
            <w:listItem w:displayText="Facultad de Ingenierías (Medellín)" w:value="Facultad de Ingenierías (Medellín)"/>
            <w:listItem w:displayText="Facultad de Psicología (Bogotá)" w:value="Facultad de Psicología (Bogotá)"/>
            <w:listItem w:displayText="Facultad de Psicología (Cali)" w:value="Facultad de Psicología (Cali)"/>
            <w:listItem w:displayText="Facultad de Psicología (Medellín)" w:value="Facultad de Psicología (Medellín)"/>
          </w:dropDownList>
        </w:sdtPr>
        <w:sdtEndPr>
          <w:rPr>
            <w:rStyle w:val="Fuentedeprrafopredeter"/>
            <w:rFonts w:cs="Times New Roman"/>
          </w:rPr>
        </w:sdtEndPr>
        <w:sdtContent>
          <w:r w:rsidR="00173AE4" w:rsidRPr="00C727EA">
            <w:rPr>
              <w:rStyle w:val="Estilo3"/>
              <w:sz w:val="24"/>
              <w:szCs w:val="24"/>
            </w:rPr>
            <w:t>Seleccione facultad USB Colombia (A-Z)</w:t>
          </w:r>
        </w:sdtContent>
      </w:sdt>
    </w:p>
    <w:p w14:paraId="0E90A853" w14:textId="77777777" w:rsidR="00D5615C" w:rsidRDefault="00D5615C" w:rsidP="00D5615C">
      <w:pPr>
        <w:jc w:val="center"/>
        <w:rPr>
          <w:rStyle w:val="Estilo4"/>
        </w:rPr>
      </w:pPr>
      <w:sdt>
        <w:sdtPr>
          <w:rPr>
            <w:rStyle w:val="Estilo4"/>
            <w:sz w:val="24"/>
            <w:szCs w:val="24"/>
          </w:rPr>
          <w:alias w:val="Programa"/>
          <w:tag w:val="Programa"/>
          <w:id w:val="249619693"/>
          <w:placeholder>
            <w:docPart w:val="553C437D29804C8F821803CFED71B9A1"/>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Ciencias Sociales" w:value="Licenciatura en Ciencias Sociales"/>
            <w:listItem w:displayText="Licenciatura en Educación Artística" w:value="Licenciatura en Educación Artística"/>
            <w:listItem w:displayText="Licenciatura en Educación Artística y Cultural" w:value="Licenciatura en Educación Artística y Cultural"/>
            <w:listItem w:displayText="Licenciatura en Educación Física y Deporte" w:value="Licenciatura en Educación Física y Deporte"/>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Infantil" w:value="Licenciatura en Educación Infantil"/>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Humanidades y Lengua Castellana" w:value="Licenciatura en Humanidades y Lengua Castellan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Literatura y Lengua Castellana" w:value="Licenciatura en Literatura y Lengua Castellana"/>
            <w:listItem w:displayText="Licenciatura en Teología" w:value="Licenciatura en Teologí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Negocios Internacionales" w:value="Negocios Internacionales"/>
            <w:listItem w:displayText="Posdoctorado en Alta Investigación en Educación Intercultural" w:value="Posdoctorado en Alta Investigación en Educación Intercultural"/>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Pr>
              <w:rStyle w:val="Estilo4"/>
              <w:sz w:val="24"/>
              <w:szCs w:val="24"/>
            </w:rPr>
            <w:t>Seleccione pregrado o posgrado USB Colombia (A-Z)</w:t>
          </w:r>
        </w:sdtContent>
      </w:sdt>
      <w:r w:rsidRPr="0042472F">
        <w:rPr>
          <w:rStyle w:val="Refdenotaalpie"/>
        </w:rPr>
        <w:t xml:space="preserve"> </w:t>
      </w:r>
    </w:p>
    <w:p w14:paraId="13D89980" w14:textId="77777777" w:rsidR="0042472F" w:rsidRPr="0042472F" w:rsidRDefault="00D5615C" w:rsidP="00C40972">
      <w:pPr>
        <w:jc w:val="center"/>
        <w:rPr>
          <w:rFonts w:cs="Times New Roman"/>
          <w:szCs w:val="24"/>
        </w:rPr>
      </w:pPr>
      <w:sdt>
        <w:sdtPr>
          <w:rPr>
            <w:rStyle w:val="Estilo5"/>
            <w:sz w:val="24"/>
            <w:szCs w:val="24"/>
          </w:rPr>
          <w:alias w:val="Ciudad"/>
          <w:tag w:val="Ciudad"/>
          <w:id w:val="-115607324"/>
          <w:placeholder>
            <w:docPart w:val="66517F36360A4246AC79529C3E9D3AFC"/>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rPr>
        </w:sdtEndPr>
        <w:sdtContent>
          <w:r w:rsidR="0042472F" w:rsidRPr="0042472F">
            <w:rPr>
              <w:rStyle w:val="Estilo5"/>
              <w:sz w:val="24"/>
              <w:szCs w:val="24"/>
            </w:rPr>
            <w:t>Seleccione ciudad USB Colombia (A-Z)</w:t>
          </w:r>
        </w:sdtContent>
      </w:sdt>
    </w:p>
    <w:p w14:paraId="081C274C" w14:textId="75DBD6F5" w:rsidR="00173AE4" w:rsidRPr="00C727EA" w:rsidRDefault="0042472F" w:rsidP="00C40972">
      <w:pPr>
        <w:jc w:val="center"/>
        <w:rPr>
          <w:rFonts w:cs="Times New Roman"/>
          <w:szCs w:val="24"/>
        </w:rPr>
      </w:pPr>
      <w:r>
        <w:rPr>
          <w:rStyle w:val="Estilo6"/>
          <w:sz w:val="24"/>
          <w:szCs w:val="24"/>
        </w:rPr>
        <w:t xml:space="preserve"> </w:t>
      </w:r>
      <w:sdt>
        <w:sdtPr>
          <w:rPr>
            <w:rStyle w:val="Estilo6"/>
            <w:sz w:val="24"/>
            <w:szCs w:val="24"/>
          </w:rPr>
          <w:alias w:val="Año"/>
          <w:tag w:val="Año"/>
          <w:id w:val="865789458"/>
          <w:placeholder>
            <w:docPart w:val="00479E7F754D4AE69FDE90B43F24B80D"/>
          </w:placeholder>
          <w15:color w:val="FF6600"/>
          <w:dropDownList>
            <w:listItem w:displayText="Seleccione año" w:value="Seleccione año"/>
            <w:listItem w:displayText="2018" w:value="2018"/>
            <w:listItem w:displayText="2019" w:value="2019"/>
            <w:listItem w:displayText="2020" w:value="2020"/>
            <w:listItem w:displayText="2021" w:value="2021"/>
            <w:listItem w:displayText="2022" w:value="2022"/>
            <w:listItem w:displayText="2023" w:value="2023"/>
          </w:dropDownList>
        </w:sdtPr>
        <w:sdtEndPr>
          <w:rPr>
            <w:rStyle w:val="Fuentedeprrafopredeter"/>
            <w:rFonts w:cs="Times New Roman"/>
          </w:rPr>
        </w:sdtEndPr>
        <w:sdtContent>
          <w:r w:rsidR="00173AE4" w:rsidRPr="00C727EA">
            <w:rPr>
              <w:rStyle w:val="Estilo6"/>
              <w:sz w:val="24"/>
              <w:szCs w:val="24"/>
            </w:rPr>
            <w:t>Seleccione año</w:t>
          </w:r>
        </w:sdtContent>
      </w:sdt>
      <w:commentRangeStart w:id="4"/>
      <w:r w:rsidR="00173AE4" w:rsidRPr="00C727EA">
        <w:rPr>
          <w:rFonts w:cs="Times New Roman"/>
          <w:szCs w:val="24"/>
        </w:rPr>
        <w:t xml:space="preserve"> </w:t>
      </w:r>
      <w:commentRangeEnd w:id="4"/>
      <w:r w:rsidR="0069377A">
        <w:rPr>
          <w:rStyle w:val="Refdecomentario"/>
        </w:rPr>
        <w:commentReference w:id="4"/>
      </w:r>
    </w:p>
    <w:p w14:paraId="69A5E434" w14:textId="77777777" w:rsidR="0022510D" w:rsidRDefault="0022510D">
      <w:pPr>
        <w:spacing w:after="160" w:line="259" w:lineRule="auto"/>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45"/>
        <w:gridCol w:w="6549"/>
      </w:tblGrid>
      <w:tr w:rsidR="0022510D" w14:paraId="7BC5855D" w14:textId="77777777" w:rsidTr="00E6617D">
        <w:trPr>
          <w:trHeight w:val="397"/>
          <w:jc w:val="center"/>
        </w:trPr>
        <w:tc>
          <w:tcPr>
            <w:tcW w:w="2410" w:type="dxa"/>
            <w:tcBorders>
              <w:top w:val="single" w:sz="12" w:space="0" w:color="ED7D31" w:themeColor="accent2"/>
              <w:bottom w:val="single" w:sz="4" w:space="0" w:color="ED7D31" w:themeColor="accent2"/>
            </w:tcBorders>
            <w:vAlign w:val="center"/>
          </w:tcPr>
          <w:p w14:paraId="549B1C3A" w14:textId="77777777" w:rsidR="0022510D" w:rsidRPr="00A22712" w:rsidRDefault="0022510D" w:rsidP="00E6617D">
            <w:pPr>
              <w:spacing w:before="60" w:after="60"/>
              <w:jc w:val="center"/>
              <w:rPr>
                <w:rFonts w:cs="Times New Roman"/>
                <w:sz w:val="20"/>
                <w:szCs w:val="20"/>
              </w:rPr>
            </w:pPr>
            <w:commentRangeStart w:id="5"/>
            <w:r w:rsidRPr="00A22712">
              <w:rPr>
                <w:rFonts w:cs="Times New Roman"/>
                <w:sz w:val="20"/>
                <w:szCs w:val="20"/>
              </w:rPr>
              <w:t>C</w:t>
            </w:r>
            <w:commentRangeEnd w:id="5"/>
            <w:r>
              <w:rPr>
                <w:rStyle w:val="Refdecomentario"/>
              </w:rPr>
              <w:commentReference w:id="5"/>
            </w:r>
            <w:r w:rsidRPr="00A22712">
              <w:rPr>
                <w:rFonts w:cs="Times New Roman"/>
                <w:sz w:val="20"/>
                <w:szCs w:val="20"/>
              </w:rPr>
              <w:t>itar</w:t>
            </w:r>
            <w:r>
              <w:rPr>
                <w:rFonts w:cs="Times New Roman"/>
                <w:sz w:val="20"/>
                <w:szCs w:val="20"/>
              </w:rPr>
              <w:t>/</w:t>
            </w:r>
            <w:proofErr w:type="spellStart"/>
            <w:r w:rsidRPr="00A22712">
              <w:rPr>
                <w:rFonts w:cs="Times New Roman"/>
                <w:sz w:val="20"/>
                <w:szCs w:val="20"/>
              </w:rPr>
              <w:t>How</w:t>
            </w:r>
            <w:proofErr w:type="spellEnd"/>
            <w:r w:rsidRPr="00A22712">
              <w:rPr>
                <w:rFonts w:cs="Times New Roman"/>
                <w:sz w:val="20"/>
                <w:szCs w:val="20"/>
              </w:rPr>
              <w:t xml:space="preserve"> to cite</w:t>
            </w:r>
          </w:p>
        </w:tc>
        <w:tc>
          <w:tcPr>
            <w:tcW w:w="6994" w:type="dxa"/>
            <w:gridSpan w:val="2"/>
            <w:tcBorders>
              <w:top w:val="single" w:sz="12" w:space="0" w:color="ED7D31" w:themeColor="accent2"/>
            </w:tcBorders>
          </w:tcPr>
          <w:p w14:paraId="5D96C30C" w14:textId="77777777" w:rsidR="0022510D" w:rsidRPr="00A22712" w:rsidRDefault="0022510D" w:rsidP="00E6617D">
            <w:pPr>
              <w:spacing w:before="120"/>
              <w:rPr>
                <w:rFonts w:cs="Times New Roman"/>
                <w:sz w:val="20"/>
                <w:szCs w:val="20"/>
              </w:rPr>
            </w:pPr>
            <w:r>
              <w:rPr>
                <w:rFonts w:cs="Times New Roman"/>
                <w:sz w:val="20"/>
                <w:szCs w:val="20"/>
              </w:rPr>
              <w:t>(</w:t>
            </w:r>
            <w:r w:rsidRPr="00A22712">
              <w:rPr>
                <w:rFonts w:cs="Times New Roman"/>
                <w:sz w:val="20"/>
                <w:szCs w:val="20"/>
              </w:rPr>
              <w:t>1</w:t>
            </w:r>
            <w:r>
              <w:rPr>
                <w:rFonts w:cs="Times New Roman"/>
                <w:sz w:val="20"/>
                <w:szCs w:val="20"/>
              </w:rPr>
              <w:t>)</w:t>
            </w:r>
          </w:p>
        </w:tc>
      </w:tr>
      <w:tr w:rsidR="0022510D" w14:paraId="7559131C" w14:textId="77777777" w:rsidTr="00E6617D">
        <w:trPr>
          <w:trHeight w:val="397"/>
          <w:jc w:val="center"/>
        </w:trPr>
        <w:tc>
          <w:tcPr>
            <w:tcW w:w="2410" w:type="dxa"/>
            <w:tcBorders>
              <w:top w:val="single" w:sz="4" w:space="0" w:color="ED7D31" w:themeColor="accent2"/>
              <w:bottom w:val="single" w:sz="12" w:space="0" w:color="ED7D31" w:themeColor="accent2"/>
            </w:tcBorders>
          </w:tcPr>
          <w:p w14:paraId="639A311A" w14:textId="77777777" w:rsidR="0022510D" w:rsidRPr="00A22712" w:rsidRDefault="0022510D" w:rsidP="00E6617D">
            <w:pPr>
              <w:spacing w:before="60"/>
              <w:jc w:val="center"/>
              <w:rPr>
                <w:rFonts w:cs="Times New Roman"/>
                <w:sz w:val="20"/>
                <w:szCs w:val="20"/>
              </w:rPr>
            </w:pPr>
            <w:commentRangeStart w:id="6"/>
            <w:r w:rsidRPr="00A22712">
              <w:rPr>
                <w:rFonts w:cs="Times New Roman"/>
                <w:sz w:val="20"/>
                <w:szCs w:val="20"/>
              </w:rPr>
              <w:t>R</w:t>
            </w:r>
            <w:commentRangeEnd w:id="6"/>
            <w:r>
              <w:rPr>
                <w:rStyle w:val="Refdecomentario"/>
              </w:rPr>
              <w:commentReference w:id="6"/>
            </w:r>
            <w:r w:rsidRPr="00A22712">
              <w:rPr>
                <w:rFonts w:cs="Times New Roman"/>
                <w:sz w:val="20"/>
                <w:szCs w:val="20"/>
              </w:rPr>
              <w:t>eferencia</w:t>
            </w:r>
            <w:r>
              <w:rPr>
                <w:rFonts w:cs="Times New Roman"/>
                <w:sz w:val="20"/>
                <w:szCs w:val="20"/>
              </w:rPr>
              <w:t>/</w:t>
            </w:r>
            <w:r w:rsidRPr="00A22712">
              <w:rPr>
                <w:rFonts w:cs="Times New Roman"/>
                <w:sz w:val="20"/>
                <w:szCs w:val="20"/>
              </w:rPr>
              <w:t>Reference</w:t>
            </w:r>
          </w:p>
          <w:p w14:paraId="2D5A9713" w14:textId="77777777" w:rsidR="0022510D" w:rsidRPr="00A22712" w:rsidRDefault="0022510D" w:rsidP="00E6617D">
            <w:pPr>
              <w:rPr>
                <w:rFonts w:cs="Times New Roman"/>
                <w:sz w:val="20"/>
                <w:szCs w:val="20"/>
              </w:rPr>
            </w:pPr>
            <w:bookmarkStart w:id="7" w:name="_GoBack"/>
            <w:bookmarkEnd w:id="7"/>
          </w:p>
          <w:p w14:paraId="07628B92" w14:textId="77777777" w:rsidR="0022510D" w:rsidRPr="00A22712" w:rsidRDefault="0022510D" w:rsidP="00E6617D">
            <w:pPr>
              <w:spacing w:line="240" w:lineRule="auto"/>
              <w:jc w:val="center"/>
              <w:rPr>
                <w:rFonts w:cs="Times New Roman"/>
                <w:sz w:val="20"/>
                <w:szCs w:val="20"/>
              </w:rPr>
            </w:pPr>
            <w:r w:rsidRPr="00A22712">
              <w:rPr>
                <w:rFonts w:cs="Times New Roman"/>
                <w:sz w:val="20"/>
                <w:szCs w:val="20"/>
              </w:rPr>
              <w:t>Estilo/Style:</w:t>
            </w:r>
          </w:p>
          <w:p w14:paraId="6A912772" w14:textId="77777777" w:rsidR="0022510D" w:rsidRPr="00007762" w:rsidRDefault="0022510D" w:rsidP="00E6617D">
            <w:pPr>
              <w:spacing w:line="240" w:lineRule="auto"/>
              <w:jc w:val="center"/>
              <w:rPr>
                <w:rFonts w:cs="Times New Roman"/>
                <w:b/>
                <w:sz w:val="20"/>
                <w:szCs w:val="20"/>
              </w:rPr>
            </w:pPr>
            <w:r w:rsidRPr="00007762">
              <w:rPr>
                <w:rFonts w:cs="Times New Roman"/>
                <w:sz w:val="20"/>
                <w:szCs w:val="20"/>
              </w:rPr>
              <w:t>Vancouver</w:t>
            </w:r>
            <w:r>
              <w:rPr>
                <w:sz w:val="20"/>
                <w:szCs w:val="20"/>
              </w:rPr>
              <w:t>/ICMJE (2015)</w:t>
            </w:r>
          </w:p>
        </w:tc>
        <w:tc>
          <w:tcPr>
            <w:tcW w:w="445" w:type="dxa"/>
            <w:tcBorders>
              <w:bottom w:val="single" w:sz="12" w:space="0" w:color="ED7D31" w:themeColor="accent2"/>
            </w:tcBorders>
          </w:tcPr>
          <w:p w14:paraId="5DA31E39" w14:textId="4EEA21D5" w:rsidR="0022510D" w:rsidRPr="00A22712" w:rsidRDefault="0022510D" w:rsidP="00D92857">
            <w:pPr>
              <w:jc w:val="left"/>
              <w:rPr>
                <w:rFonts w:cs="Times New Roman"/>
                <w:sz w:val="20"/>
                <w:szCs w:val="20"/>
              </w:rPr>
            </w:pPr>
            <w:r w:rsidRPr="00A22712">
              <w:rPr>
                <w:rFonts w:cs="Times New Roman"/>
                <w:sz w:val="20"/>
                <w:szCs w:val="20"/>
              </w:rPr>
              <w:t>1</w:t>
            </w:r>
            <w:r w:rsidR="00D92857">
              <w:rPr>
                <w:rFonts w:cs="Times New Roman"/>
                <w:sz w:val="20"/>
                <w:szCs w:val="20"/>
              </w:rPr>
              <w:t>.</w:t>
            </w:r>
          </w:p>
        </w:tc>
        <w:tc>
          <w:tcPr>
            <w:tcW w:w="6549" w:type="dxa"/>
            <w:tcBorders>
              <w:bottom w:val="single" w:sz="12" w:space="0" w:color="ED7D31" w:themeColor="accent2"/>
            </w:tcBorders>
            <w:vAlign w:val="center"/>
          </w:tcPr>
          <w:p w14:paraId="55CB5A6E" w14:textId="0826EFA4" w:rsidR="0022510D" w:rsidRPr="00A22712" w:rsidRDefault="0022510D" w:rsidP="007A0E0B">
            <w:pPr>
              <w:spacing w:after="60" w:line="276" w:lineRule="auto"/>
              <w:rPr>
                <w:rFonts w:cs="Times New Roman"/>
                <w:sz w:val="20"/>
                <w:szCs w:val="20"/>
              </w:rPr>
            </w:pPr>
            <w:r>
              <w:rPr>
                <w:rFonts w:cs="Times New Roman"/>
                <w:sz w:val="20"/>
                <w:szCs w:val="20"/>
              </w:rPr>
              <w:t>González Mejía</w:t>
            </w:r>
            <w:r w:rsidRPr="00711795">
              <w:rPr>
                <w:rFonts w:cs="Times New Roman"/>
                <w:sz w:val="20"/>
                <w:szCs w:val="20"/>
              </w:rPr>
              <w:t xml:space="preserve"> </w:t>
            </w:r>
            <w:r>
              <w:rPr>
                <w:rFonts w:cs="Times New Roman"/>
                <w:sz w:val="20"/>
                <w:szCs w:val="20"/>
              </w:rPr>
              <w:t>E</w:t>
            </w:r>
            <w:r w:rsidRPr="00711795">
              <w:rPr>
                <w:rFonts w:cs="Times New Roman"/>
                <w:sz w:val="20"/>
                <w:szCs w:val="20"/>
              </w:rPr>
              <w:t xml:space="preserve">, </w:t>
            </w:r>
            <w:r>
              <w:rPr>
                <w:rFonts w:cs="Times New Roman"/>
                <w:sz w:val="20"/>
                <w:szCs w:val="20"/>
              </w:rPr>
              <w:t>Home Collazos M</w:t>
            </w:r>
            <w:r w:rsidRPr="00711795">
              <w:rPr>
                <w:rFonts w:cs="Times New Roman"/>
                <w:sz w:val="20"/>
                <w:szCs w:val="20"/>
              </w:rPr>
              <w:t xml:space="preserve">C, </w:t>
            </w:r>
            <w:r>
              <w:rPr>
                <w:rFonts w:cs="Times New Roman"/>
                <w:sz w:val="20"/>
                <w:szCs w:val="20"/>
              </w:rPr>
              <w:t>Lozano Valderrama HA.</w:t>
            </w:r>
            <w:r w:rsidRPr="00A22712">
              <w:rPr>
                <w:rFonts w:cs="Times New Roman"/>
                <w:sz w:val="20"/>
                <w:szCs w:val="20"/>
              </w:rPr>
              <w:t xml:space="preserve"> </w:t>
            </w:r>
            <w:r w:rsidRPr="00007762">
              <w:rPr>
                <w:sz w:val="20"/>
                <w:szCs w:val="20"/>
              </w:rPr>
              <w:t>Ar</w:t>
            </w:r>
            <w:r>
              <w:rPr>
                <w:rFonts w:cs="Times New Roman"/>
                <w:sz w:val="20"/>
                <w:szCs w:val="20"/>
              </w:rPr>
              <w:t xml:space="preserve">te y sensibilidad </w:t>
            </w:r>
            <w:r w:rsidRPr="00007762">
              <w:rPr>
                <w:rFonts w:cs="Times New Roman"/>
                <w:sz w:val="20"/>
                <w:szCs w:val="20"/>
              </w:rPr>
              <w:t>en la escuela primaria: un estudio hermenéutico interpretativo en la Institución Educativa Nuevo Latir.</w:t>
            </w:r>
            <w:r w:rsidRPr="00A22712">
              <w:rPr>
                <w:rFonts w:cs="Times New Roman"/>
                <w:sz w:val="20"/>
                <w:szCs w:val="20"/>
              </w:rPr>
              <w:t xml:space="preserve"> </w:t>
            </w:r>
            <w:r w:rsidR="00FB0D05">
              <w:rPr>
                <w:rFonts w:cs="Times New Roman"/>
                <w:sz w:val="20"/>
                <w:szCs w:val="20"/>
              </w:rPr>
              <w:t>(</w:t>
            </w:r>
            <w:sdt>
              <w:sdtPr>
                <w:rPr>
                  <w:rStyle w:val="Estilo10"/>
                  <w:szCs w:val="20"/>
                </w:rPr>
                <w:alias w:val="Grado"/>
                <w:tag w:val="Tipo de artículo"/>
                <w:id w:val="-1178115817"/>
                <w:placeholder>
                  <w:docPart w:val="569D7612E1E84C1080CBB51CCBE82320"/>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sidR="00FB0D05">
                  <w:rPr>
                    <w:rStyle w:val="Estilo10"/>
                    <w:szCs w:val="20"/>
                  </w:rPr>
                  <w:t>Seleccione modalidad de grado</w:t>
                </w:r>
              </w:sdtContent>
            </w:sdt>
            <w:r w:rsidR="00FB0D05">
              <w:rPr>
                <w:rFonts w:cs="Times New Roman"/>
                <w:sz w:val="20"/>
                <w:szCs w:val="20"/>
              </w:rPr>
              <w:t xml:space="preserve"> </w:t>
            </w:r>
            <w:sdt>
              <w:sdtPr>
                <w:rPr>
                  <w:rStyle w:val="Estilo4"/>
                  <w:szCs w:val="20"/>
                </w:rPr>
                <w:alias w:val="Programa"/>
                <w:tag w:val="Programa"/>
                <w:id w:val="-856188740"/>
                <w:placeholder>
                  <w:docPart w:val="EF2825A47FA4408CA7D398BA1FFB3D08"/>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Ciencias Sociales" w:value="Licenciatura en Ciencias Sociales"/>
                  <w:listItem w:displayText="Licenciatura en Educación Artística" w:value="Licenciatura en Educación Artística"/>
                  <w:listItem w:displayText="Licenciatura en Educación Artística y Cultural" w:value="Licenciatura en Educación Artística y Cultural"/>
                  <w:listItem w:displayText="Licenciatura en Educación Física y Deporte" w:value="Licenciatura en Educación Física y Deporte"/>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Infantil" w:value="Licenciatura en Educación Infantil"/>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Humanidades y Lengua Castellana" w:value="Licenciatura en Humanidades y Lengua Castellan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Literatura y Lengua Castellana" w:value="Licenciatura en Literatura y Lengua Castellana"/>
                  <w:listItem w:displayText="Licenciatura en Teología" w:value="Licenciatura en Teologí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Negocios Internacionales" w:value="Negocios Internacionales"/>
                  <w:listItem w:displayText="Posdoctorado en Alta Investigación en Educación Intercultural" w:value="Posdoctorado en Alta Investigación en Educación Intercultural"/>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FB0D05">
                  <w:rPr>
                    <w:rStyle w:val="Estilo4"/>
                    <w:szCs w:val="20"/>
                  </w:rPr>
                  <w:t>Seleccione pregrado o posgrado USB Colombia (A-Z)</w:t>
                </w:r>
              </w:sdtContent>
            </w:sdt>
            <w:r w:rsidR="00FB0D05" w:rsidRPr="00725F4E">
              <w:rPr>
                <w:rFonts w:cs="Times New Roman"/>
                <w:sz w:val="20"/>
                <w:szCs w:val="20"/>
              </w:rPr>
              <w:t>)</w:t>
            </w:r>
            <w:r w:rsidR="00FB0D05">
              <w:rPr>
                <w:rFonts w:cs="Times New Roman"/>
                <w:sz w:val="20"/>
                <w:szCs w:val="20"/>
              </w:rPr>
              <w:t xml:space="preserve">. </w:t>
            </w:r>
            <w:r w:rsidR="00FB0D05" w:rsidRPr="004231D5">
              <w:rPr>
                <w:rFonts w:cs="Times New Roman"/>
                <w:sz w:val="20"/>
                <w:szCs w:val="20"/>
              </w:rPr>
              <w:t>Universidad de San Buenaventura,</w:t>
            </w:r>
            <w:r w:rsidR="00FB0D05">
              <w:rPr>
                <w:rFonts w:cs="Times New Roman"/>
                <w:sz w:val="20"/>
                <w:szCs w:val="20"/>
              </w:rPr>
              <w:t xml:space="preserve"> </w:t>
            </w:r>
            <w:sdt>
              <w:sdtPr>
                <w:rPr>
                  <w:rStyle w:val="Estilo3"/>
                  <w:szCs w:val="20"/>
                </w:rPr>
                <w:alias w:val="Facultad"/>
                <w:tag w:val="Facultad"/>
                <w:id w:val="644785480"/>
                <w:placeholder>
                  <w:docPart w:val="37E4757A51E541F68261BABC1C3BD78C"/>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quitectura, Artes y Diseño, Cartagena" w:value="Facultad de Arquitectura, Artes y Diseño, Cartagena"/>
                  <w:listItem w:displayText="Facultad de Artes Integradas, Armenia" w:value="Facultad de Artes Integradas, Armenia"/>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y Administrativas, Bogotá" w:value="Facultad de Ciencias Económicas y Administrativas, Bogotá"/>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Jurídicas y Políticas, Bogotá" w:value="Facultad de Ciencias Jurídicas y Polít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Cartagena" w:value="Facultad de Educación, Ciencias Humanas y Sociales, Cartagena"/>
                  <w:listItem w:displayText="Facultad de Humanidades y Ciencias de la Educación, Bogotá" w:value="Facultad de Humanidades y Ciencias de la Educación, Bogotá"/>
                  <w:listItem w:displayText="Facultad de Ingeniería, Bogotá" w:value="Facultad de Ingeniería, Bogotá"/>
                  <w:listItem w:displayText="Facultad de Ingeniería, Cartagena" w:value="Facultad de Ingeniería, Cartagena"/>
                  <w:listItem w:displayText="Facultad de Ingeniería, Cali" w:value="Facultad de Ingeniería, Cali"/>
                  <w:listItem w:displayText="Facultad de Ingenierías, Medellín" w:value="Facultad de Ingenierías, Medellín"/>
                  <w:listItem w:displayText="Facultad de Psicología, Armenia" w:value="Facultad de Psicología, Armenia"/>
                  <w:listItem w:displayText="Facultad de Psicología, Bogotá" w:value="Facultad de Psicología, Bogotá"/>
                  <w:listItem w:displayText="Facultad de Psicología, Cali" w:value="Facultad de Psicología, Cali"/>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rPr>
              </w:sdtEndPr>
              <w:sdtContent>
                <w:r w:rsidR="00FB0D05">
                  <w:rPr>
                    <w:rStyle w:val="Estilo3"/>
                  </w:rPr>
                  <w:t>Seleccione facultad USB Colombia (A-Z) y ciudad</w:t>
                </w:r>
              </w:sdtContent>
            </w:sdt>
            <w:r w:rsidR="00FB0D05">
              <w:rPr>
                <w:rFonts w:cs="Times New Roman"/>
                <w:sz w:val="20"/>
                <w:szCs w:val="20"/>
              </w:rPr>
              <w:t>;</w:t>
            </w:r>
            <w:r w:rsidR="00FB0D05" w:rsidRPr="00CD69AD">
              <w:rPr>
                <w:rStyle w:val="Estilo2"/>
                <w:sz w:val="20"/>
                <w:szCs w:val="20"/>
              </w:rPr>
              <w:t xml:space="preserve"> </w:t>
            </w:r>
            <w:sdt>
              <w:sdtPr>
                <w:rPr>
                  <w:rStyle w:val="Estilo6"/>
                  <w:szCs w:val="20"/>
                </w:rPr>
                <w:alias w:val="Año"/>
                <w:tag w:val="Año"/>
                <w:id w:val="193356086"/>
                <w:placeholder>
                  <w:docPart w:val="137D185D32364964BBA349F7308C8904"/>
                </w:placeholder>
                <w15:color w:val="FF6600"/>
                <w:dropDownList>
                  <w:listItem w:displayText="Seleccione año" w:value="Seleccione año"/>
                  <w:listItem w:displayText="2018" w:value="2018"/>
                  <w:listItem w:displayText="2019" w:value="2019"/>
                  <w:listItem w:displayText="2020" w:value="2020"/>
                  <w:listItem w:displayText="2021" w:value="2021"/>
                  <w:listItem w:displayText="2022" w:value="2022"/>
                  <w:listItem w:displayText="2023" w:value="2023"/>
                </w:dropDownList>
              </w:sdtPr>
              <w:sdtEndPr>
                <w:rPr>
                  <w:rStyle w:val="Fuentedeprrafopredeter"/>
                  <w:rFonts w:cs="Times New Roman"/>
                </w:rPr>
              </w:sdtEndPr>
              <w:sdtContent>
                <w:r w:rsidR="00FB0D05">
                  <w:rPr>
                    <w:rStyle w:val="Estilo6"/>
                    <w:szCs w:val="20"/>
                  </w:rPr>
                  <w:t>Seleccione año</w:t>
                </w:r>
              </w:sdtContent>
            </w:sdt>
            <w:r w:rsidR="00FB0D05" w:rsidRPr="00A22712">
              <w:rPr>
                <w:rFonts w:cs="Times New Roman"/>
                <w:sz w:val="20"/>
                <w:szCs w:val="20"/>
              </w:rPr>
              <w:t>.</w:t>
            </w:r>
          </w:p>
        </w:tc>
      </w:tr>
    </w:tbl>
    <w:p w14:paraId="3A15A327" w14:textId="280524FE" w:rsidR="00173AE4" w:rsidRDefault="00173AE4" w:rsidP="0022510D">
      <w:pPr>
        <w:spacing w:after="160" w:line="259" w:lineRule="auto"/>
        <w:jc w:val="left"/>
        <w:rPr>
          <w:rFonts w:cs="Times New Roman"/>
          <w:b/>
          <w:noProof/>
          <w:szCs w:val="24"/>
          <w:lang w:eastAsia="es-CO"/>
        </w:rPr>
      </w:pPr>
      <w:commentRangeStart w:id="8"/>
      <w:r>
        <w:rPr>
          <w:rFonts w:cs="Times New Roman"/>
          <w:b/>
          <w:noProof/>
          <w:szCs w:val="24"/>
          <w:lang w:eastAsia="es-CO"/>
        </w:rPr>
        <w:drawing>
          <wp:inline distT="0" distB="0" distL="0" distR="0" wp14:anchorId="1AC22FEC" wp14:editId="26B5269C">
            <wp:extent cx="762000" cy="287979"/>
            <wp:effectExtent l="0" t="0" r="0" b="0"/>
            <wp:docPr id="14" name="Imagen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0E96F927" wp14:editId="50E115C6">
            <wp:extent cx="771525" cy="269938"/>
            <wp:effectExtent l="0" t="0" r="0" b="0"/>
            <wp:docPr id="19" name="Imagen 1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6B20F06C" w14:textId="77777777" w:rsidR="00173AE4" w:rsidRDefault="00173AE4" w:rsidP="00173AE4">
      <w:pPr>
        <w:jc w:val="left"/>
        <w:rPr>
          <w:rFonts w:cs="Times New Roman"/>
          <w:szCs w:val="24"/>
        </w:rPr>
      </w:pPr>
    </w:p>
    <w:p w14:paraId="69B45698" w14:textId="77777777" w:rsidR="00173AE4" w:rsidRPr="00D63F3A" w:rsidRDefault="00173AE4" w:rsidP="0017231B">
      <w:pPr>
        <w:jc w:val="left"/>
        <w:rPr>
          <w:rFonts w:cs="Times New Roman"/>
          <w:sz w:val="22"/>
        </w:rPr>
      </w:pPr>
      <w:commentRangeStart w:id="9"/>
      <w:r w:rsidRPr="00D63F3A">
        <w:rPr>
          <w:rFonts w:cs="Times New Roman"/>
          <w:sz w:val="22"/>
        </w:rPr>
        <w:t>E</w:t>
      </w:r>
      <w:commentRangeEnd w:id="9"/>
      <w:r w:rsidRPr="00D63F3A">
        <w:rPr>
          <w:rStyle w:val="Refdecomentario"/>
          <w:sz w:val="22"/>
        </w:rPr>
        <w:commentReference w:id="9"/>
      </w:r>
      <w:r>
        <w:rPr>
          <w:rFonts w:cs="Times New Roman"/>
          <w:sz w:val="22"/>
        </w:rPr>
        <w:t xml:space="preserve">n convenio con la Universidad </w:t>
      </w:r>
      <w:r w:rsidRPr="00D63F3A">
        <w:rPr>
          <w:rFonts w:cs="Times New Roman"/>
          <w:sz w:val="22"/>
        </w:rPr>
        <w:t xml:space="preserve">(nombre </w:t>
      </w:r>
      <w:r>
        <w:rPr>
          <w:rFonts w:cs="Times New Roman"/>
          <w:sz w:val="22"/>
        </w:rPr>
        <w:t xml:space="preserve">y logo pequeño </w:t>
      </w:r>
      <w:r w:rsidRPr="00D63F3A">
        <w:rPr>
          <w:rFonts w:cs="Times New Roman"/>
          <w:sz w:val="22"/>
        </w:rPr>
        <w:t>de la institución).</w:t>
      </w:r>
    </w:p>
    <w:p w14:paraId="466AECB2" w14:textId="6CF772BE" w:rsidR="00173AE4" w:rsidRPr="00D63F3A" w:rsidRDefault="00905FCF" w:rsidP="0017231B">
      <w:pPr>
        <w:rPr>
          <w:rFonts w:cs="Times New Roman"/>
          <w:sz w:val="22"/>
        </w:rPr>
      </w:pPr>
      <w:sdt>
        <w:sdtPr>
          <w:rPr>
            <w:rStyle w:val="Estilo4"/>
            <w:sz w:val="22"/>
          </w:rPr>
          <w:alias w:val="Programa"/>
          <w:tag w:val="Programa"/>
          <w:id w:val="213701774"/>
          <w:placeholder>
            <w:docPart w:val="200EE9053EF64A20A9ABCB6882BBDAAA"/>
          </w:placeholder>
          <w15:color w:val="FF6600"/>
          <w:dropDownList>
            <w:listItem w:displayText="Seleccione posgrado USB Colombia (A-Z)" w:value="Seleccione posgrado USB Colombia (A-Z)"/>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Posdoctorado en Alta Investigación en Educación Intercultural" w:value="Posdoctorado en Alta Investigación en Educación Intercultural"/>
          </w:dropDownList>
        </w:sdtPr>
        <w:sdtEndPr>
          <w:rPr>
            <w:rStyle w:val="Fuentedeprrafopredeter"/>
            <w:rFonts w:cs="Times New Roman"/>
          </w:rPr>
        </w:sdtEndPr>
        <w:sdtContent>
          <w:r>
            <w:rPr>
              <w:rStyle w:val="Estilo4"/>
              <w:sz w:val="22"/>
            </w:rPr>
            <w:t>Seleccione posgrado USB Colombia (A-Z)</w:t>
          </w:r>
        </w:sdtContent>
      </w:sdt>
      <w:r w:rsidRPr="008B0BF3">
        <w:rPr>
          <w:sz w:val="22"/>
        </w:rPr>
        <w:t>,</w:t>
      </w:r>
      <w:r w:rsidR="00173AE4" w:rsidRPr="00D63F3A">
        <w:rPr>
          <w:rFonts w:cs="Times New Roman"/>
          <w:sz w:val="22"/>
        </w:rPr>
        <w:t xml:space="preserve"> </w:t>
      </w:r>
      <w:commentRangeStart w:id="10"/>
      <w:r w:rsidR="00173AE4" w:rsidRPr="00D63F3A">
        <w:rPr>
          <w:rFonts w:cs="Times New Roman"/>
          <w:sz w:val="22"/>
        </w:rPr>
        <w:t>C</w:t>
      </w:r>
      <w:commentRangeEnd w:id="10"/>
      <w:r w:rsidR="00173AE4" w:rsidRPr="00D63F3A">
        <w:rPr>
          <w:rStyle w:val="Refdecomentario"/>
          <w:sz w:val="22"/>
        </w:rPr>
        <w:commentReference w:id="10"/>
      </w:r>
      <w:r w:rsidR="00173AE4" w:rsidRPr="00D63F3A">
        <w:rPr>
          <w:rFonts w:cs="Times New Roman"/>
          <w:sz w:val="22"/>
        </w:rPr>
        <w:t>ohorte X.</w:t>
      </w:r>
    </w:p>
    <w:p w14:paraId="0F073C96" w14:textId="77777777" w:rsidR="00173AE4" w:rsidRPr="00D63F3A" w:rsidRDefault="00173AE4" w:rsidP="0017231B">
      <w:pPr>
        <w:jc w:val="left"/>
        <w:rPr>
          <w:rFonts w:cs="Times New Roman"/>
          <w:sz w:val="22"/>
        </w:rPr>
      </w:pPr>
      <w:commentRangeStart w:id="11"/>
      <w:r w:rsidRPr="00D63F3A">
        <w:rPr>
          <w:rFonts w:cs="Times New Roman"/>
          <w:sz w:val="22"/>
        </w:rPr>
        <w:t>G</w:t>
      </w:r>
      <w:commentRangeEnd w:id="11"/>
      <w:r>
        <w:rPr>
          <w:rStyle w:val="Refdecomentario"/>
        </w:rPr>
        <w:commentReference w:id="11"/>
      </w:r>
      <w:r w:rsidRPr="00D63F3A">
        <w:rPr>
          <w:rFonts w:cs="Times New Roman"/>
          <w:sz w:val="22"/>
        </w:rPr>
        <w:t>rupo de Investigación (SIGLA).</w:t>
      </w:r>
    </w:p>
    <w:p w14:paraId="23AC0AC1" w14:textId="77777777" w:rsidR="00173AE4" w:rsidRDefault="00173AE4" w:rsidP="0017231B">
      <w:pPr>
        <w:jc w:val="left"/>
        <w:rPr>
          <w:rFonts w:cs="Times New Roman"/>
          <w:sz w:val="22"/>
        </w:rPr>
      </w:pPr>
      <w:commentRangeStart w:id="12"/>
      <w:r w:rsidRPr="00D63F3A">
        <w:rPr>
          <w:rFonts w:cs="Times New Roman"/>
          <w:sz w:val="22"/>
        </w:rPr>
        <w:t>L</w:t>
      </w:r>
      <w:commentRangeEnd w:id="12"/>
      <w:r>
        <w:rPr>
          <w:rStyle w:val="Refdecomentario"/>
        </w:rPr>
        <w:commentReference w:id="12"/>
      </w:r>
      <w:r w:rsidRPr="00D63F3A">
        <w:rPr>
          <w:rFonts w:cs="Times New Roman"/>
          <w:sz w:val="22"/>
        </w:rPr>
        <w:t>ínea de investigación en.</w:t>
      </w:r>
    </w:p>
    <w:p w14:paraId="250C901A" w14:textId="7F14A232" w:rsidR="00173AE4" w:rsidRPr="00D63F3A" w:rsidRDefault="00173AE4" w:rsidP="0017231B">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6E010ADC" w14:textId="77777777" w:rsidR="00173AE4" w:rsidRDefault="00173AE4" w:rsidP="00173AE4">
      <w:pPr>
        <w:jc w:val="center"/>
        <w:rPr>
          <w:rFonts w:cs="Times New Roman"/>
          <w:sz w:val="22"/>
        </w:rPr>
      </w:pPr>
      <w:r w:rsidRPr="00D63F3A">
        <w:rPr>
          <w:rFonts w:cs="Times New Roman"/>
          <w:b/>
          <w:sz w:val="22"/>
        </w:rPr>
        <w:t>Bibliotecas Universidad de San Buenaventura</w:t>
      </w:r>
    </w:p>
    <w:p w14:paraId="390A9CD3" w14:textId="7E11DA7A" w:rsidR="00173AE4" w:rsidRPr="00D63F3A" w:rsidRDefault="00844611" w:rsidP="00173AE4">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660D2724" wp14:editId="1FF7D9B6">
                <wp:simplePos x="0" y="0"/>
                <wp:positionH relativeFrom="margin">
                  <wp:posOffset>3031016</wp:posOffset>
                </wp:positionH>
                <wp:positionV relativeFrom="paragraph">
                  <wp:posOffset>169545</wp:posOffset>
                </wp:positionV>
                <wp:extent cx="2606675" cy="513080"/>
                <wp:effectExtent l="0" t="0" r="3175"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513080"/>
                        </a:xfrm>
                        <a:prstGeom prst="rect">
                          <a:avLst/>
                        </a:prstGeom>
                        <a:solidFill>
                          <a:srgbClr val="FFFFFF"/>
                        </a:solidFill>
                        <a:ln w="9525">
                          <a:noFill/>
                          <a:miter lim="800000"/>
                          <a:headEnd/>
                          <a:tailEnd/>
                        </a:ln>
                      </wps:spPr>
                      <wps:txbx>
                        <w:txbxContent>
                          <w:p w14:paraId="0FD28D80" w14:textId="77777777" w:rsidR="00D5615C" w:rsidRDefault="00D5615C"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D5615C" w:rsidRDefault="00D5615C" w:rsidP="00844611">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2724" id="_x0000_s1027" type="#_x0000_t202" style="position:absolute;left:0;text-align:left;margin-left:238.65pt;margin-top:13.35pt;width:205.25pt;height:40.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" stroked="f">
                <v:textbox>
                  <w:txbxContent>
                    <w:p w14:paraId="0FD28D80" w14:textId="77777777" w:rsidR="00D5615C" w:rsidRDefault="00D5615C"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D5615C" w:rsidRDefault="00D5615C" w:rsidP="00844611">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19228001" wp14:editId="0F9C6C85">
                <wp:simplePos x="0" y="0"/>
                <wp:positionH relativeFrom="margin">
                  <wp:posOffset>1429385</wp:posOffset>
                </wp:positionH>
                <wp:positionV relativeFrom="paragraph">
                  <wp:posOffset>102235</wp:posOffset>
                </wp:positionV>
                <wp:extent cx="1671320" cy="1404620"/>
                <wp:effectExtent l="0" t="0" r="5080" b="254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404620"/>
                        </a:xfrm>
                        <a:prstGeom prst="rect">
                          <a:avLst/>
                        </a:prstGeom>
                        <a:solidFill>
                          <a:srgbClr val="FFFFFF"/>
                        </a:solidFill>
                        <a:ln w="9525">
                          <a:noFill/>
                          <a:miter lim="800000"/>
                          <a:headEnd/>
                          <a:tailEnd/>
                        </a:ln>
                      </wps:spPr>
                      <wps:txbx>
                        <w:txbxContent>
                          <w:p w14:paraId="42AD5540" w14:textId="77777777" w:rsidR="00D5615C" w:rsidRDefault="00D5615C"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6">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28001" id="_x0000_s1028" type="#_x0000_t202" style="position:absolute;left:0;text-align:left;margin-left:112.55pt;margin-top:8.05pt;width:131.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" stroked="f">
                <v:textbox style="mso-fit-shape-to-text:t">
                  <w:txbxContent>
                    <w:p w14:paraId="42AD5540" w14:textId="77777777" w:rsidR="00D5615C" w:rsidRDefault="00D5615C"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6">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72F0AB7" w14:textId="77777777" w:rsidR="00173AE4" w:rsidRPr="006860ED" w:rsidRDefault="00173AE4" w:rsidP="00173AE4">
      <w:pPr>
        <w:pStyle w:val="Prrafodelista"/>
        <w:spacing w:line="480" w:lineRule="auto"/>
        <w:ind w:left="360"/>
        <w:jc w:val="left"/>
        <w:rPr>
          <w:rFonts w:cs="Times New Roman"/>
          <w:sz w:val="22"/>
        </w:rPr>
      </w:pPr>
    </w:p>
    <w:p w14:paraId="12BAF3F0" w14:textId="77777777" w:rsidR="00173AE4" w:rsidRDefault="00173AE4" w:rsidP="00173AE4">
      <w:pPr>
        <w:pStyle w:val="Prrafodelista"/>
        <w:spacing w:line="480" w:lineRule="auto"/>
        <w:ind w:left="360"/>
        <w:jc w:val="left"/>
        <w:rPr>
          <w:rFonts w:cs="Times New Roman"/>
          <w:sz w:val="22"/>
        </w:rPr>
      </w:pPr>
    </w:p>
    <w:p w14:paraId="292CEF6B"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BE99C4F" w14:textId="77777777" w:rsidR="00173AE4" w:rsidRPr="00D63F3A" w:rsidRDefault="00173AE4" w:rsidP="00173AE4">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0C1E64A2"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05075DD7" w14:textId="77777777" w:rsidR="00173AE4" w:rsidRDefault="00173AE4" w:rsidP="00173AE4">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06A7C36C" w14:textId="77777777" w:rsidR="00173AE4" w:rsidRDefault="00173AE4" w:rsidP="00173AE4">
      <w:pPr>
        <w:jc w:val="center"/>
        <w:rPr>
          <w:rFonts w:cs="Times New Roman"/>
          <w:b/>
          <w:sz w:val="22"/>
        </w:rPr>
      </w:pPr>
    </w:p>
    <w:p w14:paraId="6D00B031" w14:textId="33B6EFB2" w:rsidR="00173AE4" w:rsidRDefault="00173AE4" w:rsidP="00173AE4">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4E743D36" w14:textId="77777777" w:rsidR="00173AE4" w:rsidRPr="00D63F3A" w:rsidRDefault="00173AE4" w:rsidP="0017231B">
      <w:pPr>
        <w:jc w:val="left"/>
        <w:rPr>
          <w:rFonts w:cs="Times New Roman"/>
          <w:sz w:val="22"/>
        </w:rPr>
      </w:pPr>
      <w:r w:rsidRPr="00D63F3A">
        <w:rPr>
          <w:rFonts w:cs="Times New Roman"/>
          <w:sz w:val="22"/>
        </w:rPr>
        <w:t>Universidad de San Buenaventura Colombia - http://www.usb.edu.co/</w:t>
      </w:r>
    </w:p>
    <w:p w14:paraId="5C5D32BB" w14:textId="77777777" w:rsidR="00173AE4" w:rsidRPr="00D63F3A" w:rsidRDefault="00173AE4" w:rsidP="0017231B">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7E702245" w14:textId="77777777" w:rsidR="00173AE4" w:rsidRPr="00D63F3A" w:rsidRDefault="00173AE4" w:rsidP="0017231B">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EDFB850" w14:textId="77777777" w:rsidR="00173AE4" w:rsidRPr="00D63F3A" w:rsidRDefault="00173AE4" w:rsidP="0017231B">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7AEA9A8" w14:textId="77777777" w:rsidR="00173AE4" w:rsidRPr="00D63F3A" w:rsidRDefault="00173AE4" w:rsidP="0017231B">
      <w:pPr>
        <w:jc w:val="left"/>
        <w:rPr>
          <w:rFonts w:cs="Times New Roman"/>
          <w:sz w:val="22"/>
        </w:rPr>
      </w:pPr>
      <w:r w:rsidRPr="00D63F3A">
        <w:rPr>
          <w:rFonts w:cs="Times New Roman"/>
          <w:sz w:val="22"/>
        </w:rPr>
        <w:t>Cartagena - http://www.usbctg.edu.co</w:t>
      </w:r>
    </w:p>
    <w:p w14:paraId="62AF6EA4" w14:textId="77777777" w:rsidR="00173AE4" w:rsidRPr="00D63F3A" w:rsidRDefault="00173AE4" w:rsidP="0017231B">
      <w:pPr>
        <w:jc w:val="left"/>
        <w:rPr>
          <w:rFonts w:cs="Times New Roman"/>
          <w:sz w:val="22"/>
        </w:rPr>
      </w:pPr>
      <w:r w:rsidRPr="00D63F3A">
        <w:rPr>
          <w:rFonts w:cs="Times New Roman"/>
          <w:sz w:val="22"/>
        </w:rPr>
        <w:t>Editorial Bonaventuriana - http://www.editorialbonaventuriana.usb.edu.co/</w:t>
      </w:r>
    </w:p>
    <w:p w14:paraId="7F3476E5" w14:textId="71754B8A" w:rsidR="00173AE4" w:rsidRDefault="00173AE4" w:rsidP="0017231B">
      <w:pPr>
        <w:jc w:val="left"/>
        <w:rPr>
          <w:rFonts w:cs="Times New Roman"/>
          <w:sz w:val="22"/>
        </w:rPr>
      </w:pPr>
      <w:r w:rsidRPr="00D63F3A">
        <w:rPr>
          <w:rFonts w:cs="Times New Roman"/>
          <w:sz w:val="22"/>
        </w:rPr>
        <w:t xml:space="preserve">Revistas - </w:t>
      </w:r>
      <w:r w:rsidR="00E72215" w:rsidRPr="00E72215">
        <w:rPr>
          <w:rFonts w:cs="Times New Roman"/>
          <w:sz w:val="22"/>
        </w:rPr>
        <w:t>http://revistas.usb.edu.co/</w:t>
      </w:r>
    </w:p>
    <w:p w14:paraId="3D5F1F35" w14:textId="5AA69084" w:rsidR="00E72215" w:rsidRPr="00D63F3A" w:rsidRDefault="00E72215" w:rsidP="0017231B">
      <w:pPr>
        <w:jc w:val="left"/>
        <w:rPr>
          <w:rFonts w:cs="Times New Roman"/>
          <w:sz w:val="22"/>
        </w:rPr>
      </w:pPr>
      <w:commentRangeStart w:id="14"/>
      <w:r>
        <w:rPr>
          <w:rFonts w:cs="Times New Roman"/>
          <w:sz w:val="22"/>
        </w:rPr>
        <w:t xml:space="preserve"> </w:t>
      </w:r>
      <w:commentRangeEnd w:id="14"/>
      <w:r>
        <w:rPr>
          <w:rStyle w:val="Refdecomentario"/>
        </w:rPr>
        <w:commentReference w:id="14"/>
      </w:r>
    </w:p>
    <w:p w14:paraId="33B2319C" w14:textId="77777777" w:rsidR="00173AE4" w:rsidRDefault="00173AE4"/>
    <w:p w14:paraId="34206020" w14:textId="77777777" w:rsidR="007C77F6" w:rsidRDefault="007C77F6" w:rsidP="00E73C8F">
      <w:pPr>
        <w:ind w:firstLine="708"/>
        <w:rPr>
          <w:color w:val="548DD4"/>
          <w:szCs w:val="24"/>
        </w:rPr>
        <w:sectPr w:rsidR="007C77F6" w:rsidSect="00C727EA">
          <w:headerReference w:type="default" r:id="rId17"/>
          <w:pgSz w:w="12240" w:h="15840"/>
          <w:pgMar w:top="1418" w:right="1418" w:bottom="1418" w:left="1418" w:header="567" w:footer="567" w:gutter="0"/>
          <w:cols w:space="708"/>
          <w:docGrid w:linePitch="360"/>
        </w:sectPr>
      </w:pPr>
    </w:p>
    <w:p w14:paraId="09D48245" w14:textId="77777777" w:rsidR="00EA1643" w:rsidRDefault="00EA1643" w:rsidP="00667840">
      <w:pPr>
        <w:jc w:val="center"/>
        <w:rPr>
          <w:b/>
        </w:rPr>
      </w:pPr>
      <w:bookmarkStart w:id="15" w:name="_Toc440985124"/>
    </w:p>
    <w:p w14:paraId="5464787E" w14:textId="1D251685" w:rsidR="00667840" w:rsidRPr="00E41C47" w:rsidRDefault="00667840" w:rsidP="000E5A32">
      <w:pPr>
        <w:pStyle w:val="Ttulo1"/>
      </w:pPr>
      <w:commentRangeStart w:id="16"/>
      <w:r w:rsidRPr="00E41C47">
        <w:t>R</w:t>
      </w:r>
      <w:commentRangeEnd w:id="16"/>
      <w:r>
        <w:rPr>
          <w:rStyle w:val="Refdecomentario"/>
        </w:rPr>
        <w:commentReference w:id="16"/>
      </w:r>
      <w:r w:rsidRPr="00E41C47">
        <w:t>esumen</w:t>
      </w:r>
      <w:bookmarkEnd w:id="15"/>
    </w:p>
    <w:p w14:paraId="2D6F5244" w14:textId="77777777" w:rsidR="00667840" w:rsidRDefault="00667840" w:rsidP="00667840">
      <w:pPr>
        <w:ind w:firstLine="708"/>
        <w:rPr>
          <w:szCs w:val="24"/>
        </w:rPr>
      </w:pPr>
    </w:p>
    <w:p w14:paraId="22B3C209" w14:textId="77777777" w:rsidR="00667840" w:rsidRDefault="00667840" w:rsidP="00667840">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Pr>
          <w:szCs w:val="24"/>
        </w:rPr>
        <w:t xml:space="preserve">mínimo </w:t>
      </w:r>
      <w:r w:rsidRPr="008C7984">
        <w:rPr>
          <w:szCs w:val="24"/>
        </w:rPr>
        <w:t>1</w:t>
      </w:r>
      <w:r>
        <w:rPr>
          <w:szCs w:val="24"/>
        </w:rPr>
        <w:t>50, máximo 2</w:t>
      </w:r>
      <w:r w:rsidRPr="008C7984">
        <w:rPr>
          <w:szCs w:val="24"/>
        </w:rPr>
        <w:t>50 palabras)</w:t>
      </w:r>
      <w:r>
        <w:rPr>
          <w:szCs w:val="24"/>
        </w:rPr>
        <w:t>.</w:t>
      </w:r>
    </w:p>
    <w:p w14:paraId="6527AA1C" w14:textId="77777777" w:rsidR="00667840" w:rsidRDefault="00667840" w:rsidP="00667840">
      <w:pPr>
        <w:rPr>
          <w:b/>
          <w:szCs w:val="24"/>
        </w:rPr>
      </w:pPr>
    </w:p>
    <w:p w14:paraId="3DB5E204" w14:textId="68B7378A" w:rsidR="00667840" w:rsidRPr="009029BB" w:rsidRDefault="00667840" w:rsidP="005F07C5">
      <w:pPr>
        <w:rPr>
          <w:szCs w:val="24"/>
        </w:rPr>
      </w:pPr>
      <w:commentRangeStart w:id="17"/>
      <w:r w:rsidRPr="00906AF7">
        <w:rPr>
          <w:b/>
          <w:szCs w:val="24"/>
        </w:rPr>
        <w:t>P</w:t>
      </w:r>
      <w:commentRangeEnd w:id="17"/>
      <w:r w:rsidR="005F07C5">
        <w:rPr>
          <w:rStyle w:val="Refdecomentario"/>
        </w:rPr>
        <w:commentReference w:id="17"/>
      </w:r>
      <w:r w:rsidRPr="00906AF7">
        <w:rPr>
          <w:b/>
          <w:szCs w:val="24"/>
        </w:rPr>
        <w:t>alabras clave:</w:t>
      </w:r>
      <w:r>
        <w:rPr>
          <w:szCs w:val="24"/>
        </w:rPr>
        <w:t xml:space="preserve"> Artículo científico, Artículo de revisión, Investigación, Estilos de citación.</w:t>
      </w:r>
    </w:p>
    <w:p w14:paraId="7F1A2B69" w14:textId="77777777" w:rsidR="00844611" w:rsidRDefault="00844611" w:rsidP="00C57305">
      <w:pPr>
        <w:jc w:val="center"/>
        <w:rPr>
          <w:b/>
          <w:szCs w:val="24"/>
        </w:rPr>
      </w:pPr>
    </w:p>
    <w:p w14:paraId="5C82BA8A" w14:textId="77777777" w:rsidR="00667840" w:rsidRPr="00FB1F1D" w:rsidRDefault="00667840" w:rsidP="000E5A32">
      <w:pPr>
        <w:pStyle w:val="Ttulo1"/>
      </w:pPr>
      <w:commentRangeStart w:id="18"/>
      <w:proofErr w:type="spellStart"/>
      <w:r w:rsidRPr="00FB1F1D">
        <w:t>Abstract</w:t>
      </w:r>
      <w:commentRangeEnd w:id="18"/>
      <w:proofErr w:type="spellEnd"/>
      <w:r>
        <w:rPr>
          <w:rStyle w:val="Refdecomentario"/>
        </w:rPr>
        <w:commentReference w:id="18"/>
      </w:r>
    </w:p>
    <w:p w14:paraId="1E3B1D7F" w14:textId="77777777" w:rsidR="00667840" w:rsidRPr="002F55EC" w:rsidRDefault="00667840" w:rsidP="00667840">
      <w:pPr>
        <w:ind w:firstLine="708"/>
        <w:rPr>
          <w:szCs w:val="24"/>
        </w:rPr>
      </w:pPr>
    </w:p>
    <w:p w14:paraId="5CE7510D" w14:textId="77777777" w:rsidR="00667840" w:rsidRPr="002F55EC" w:rsidRDefault="00667840" w:rsidP="00667840">
      <w:pPr>
        <w:rPr>
          <w:szCs w:val="24"/>
        </w:rPr>
      </w:pPr>
      <w:r w:rsidRPr="002F55EC">
        <w:rPr>
          <w:szCs w:val="24"/>
        </w:rPr>
        <w:t xml:space="preserve">El </w:t>
      </w:r>
      <w:proofErr w:type="spellStart"/>
      <w:r w:rsidRPr="002F55EC">
        <w:rPr>
          <w:szCs w:val="24"/>
        </w:rPr>
        <w:t>abstract</w:t>
      </w:r>
      <w:proofErr w:type="spellEnd"/>
      <w:r w:rsidRPr="002F55EC">
        <w:rPr>
          <w:szCs w:val="24"/>
        </w:rPr>
        <w:t xml:space="preserve"> es el mismo </w:t>
      </w:r>
      <w:proofErr w:type="gramStart"/>
      <w:r w:rsidRPr="002F55EC">
        <w:rPr>
          <w:szCs w:val="24"/>
        </w:rPr>
        <w:t>resumen</w:t>
      </w:r>
      <w:proofErr w:type="gramEnd"/>
      <w:r w:rsidRPr="002F55EC">
        <w:rPr>
          <w:szCs w:val="24"/>
        </w:rPr>
        <w:t xml:space="preserve"> pero en idioma inglés. Conserva la misma extensión o aproximada, es decir, mínimo 150 y máximo 250 palabras.</w:t>
      </w:r>
    </w:p>
    <w:p w14:paraId="311D373D" w14:textId="77777777" w:rsidR="00667840" w:rsidRPr="002F55EC" w:rsidRDefault="00667840" w:rsidP="00667840">
      <w:pPr>
        <w:ind w:firstLine="708"/>
        <w:rPr>
          <w:color w:val="FF0000"/>
          <w:szCs w:val="24"/>
        </w:rPr>
      </w:pPr>
    </w:p>
    <w:p w14:paraId="48DCFEFE" w14:textId="286F775D" w:rsidR="00667840" w:rsidRPr="002F55EC" w:rsidRDefault="00667840" w:rsidP="005F07C5">
      <w:pPr>
        <w:rPr>
          <w:szCs w:val="24"/>
          <w:lang w:val="en-US"/>
        </w:rPr>
      </w:pPr>
      <w:commentRangeStart w:id="19"/>
      <w:r w:rsidRPr="002F55EC">
        <w:rPr>
          <w:b/>
          <w:szCs w:val="24"/>
          <w:lang w:val="en-US"/>
        </w:rPr>
        <w:t>K</w:t>
      </w:r>
      <w:commentRangeEnd w:id="19"/>
      <w:r w:rsidR="005F07C5">
        <w:rPr>
          <w:rStyle w:val="Refdecomentario"/>
        </w:rPr>
        <w:commentReference w:id="19"/>
      </w:r>
      <w:r w:rsidRPr="002F55EC">
        <w:rPr>
          <w:b/>
          <w:szCs w:val="24"/>
          <w:lang w:val="en-US"/>
        </w:rPr>
        <w:t>eywords:</w:t>
      </w:r>
      <w:r w:rsidRPr="002F55EC">
        <w:rPr>
          <w:szCs w:val="24"/>
          <w:lang w:val="en-US"/>
        </w:rPr>
        <w:t xml:space="preserve"> Scientific article, Review article, Research, Citation styles. </w:t>
      </w:r>
    </w:p>
    <w:p w14:paraId="75A7A0A9" w14:textId="77777777" w:rsidR="00C57305" w:rsidRPr="002F55EC" w:rsidRDefault="00C57305" w:rsidP="00714638">
      <w:pPr>
        <w:jc w:val="center"/>
        <w:rPr>
          <w:b/>
          <w:szCs w:val="24"/>
          <w:lang w:val="en-US"/>
        </w:rPr>
      </w:pPr>
    </w:p>
    <w:p w14:paraId="09DD2215" w14:textId="572A56C1" w:rsidR="00667840" w:rsidRPr="00285913" w:rsidRDefault="000E5A32" w:rsidP="000E5A32">
      <w:pPr>
        <w:pStyle w:val="Ttulo1"/>
      </w:pPr>
      <w:bookmarkStart w:id="20" w:name="_Toc437858002"/>
      <w:bookmarkStart w:id="21" w:name="_Toc437858423"/>
      <w:bookmarkStart w:id="22" w:name="_Toc440985125"/>
      <w:r>
        <w:t xml:space="preserve">1 </w:t>
      </w:r>
      <w:r w:rsidR="00667840" w:rsidRPr="00285913">
        <w:t>Introducción</w:t>
      </w:r>
      <w:bookmarkEnd w:id="20"/>
      <w:bookmarkEnd w:id="21"/>
      <w:bookmarkEnd w:id="22"/>
    </w:p>
    <w:p w14:paraId="03713894" w14:textId="77777777" w:rsidR="00667840" w:rsidRDefault="00667840" w:rsidP="00667840">
      <w:pPr>
        <w:ind w:firstLine="708"/>
        <w:rPr>
          <w:rFonts w:cs="Times New Roman"/>
          <w:szCs w:val="24"/>
        </w:rPr>
      </w:pPr>
    </w:p>
    <w:p w14:paraId="29943B0B" w14:textId="77777777" w:rsidR="00667840" w:rsidRDefault="00667840" w:rsidP="00667840">
      <w:pPr>
        <w:ind w:firstLine="708"/>
        <w:rPr>
          <w:szCs w:val="24"/>
        </w:rPr>
      </w:pPr>
      <w:commentRangeStart w:id="23"/>
      <w:r>
        <w:rPr>
          <w:szCs w:val="24"/>
        </w:rPr>
        <w:t>En</w:t>
      </w:r>
      <w:commentRangeEnd w:id="23"/>
      <w:r>
        <w:rPr>
          <w:rStyle w:val="Refdecomentario"/>
        </w:rPr>
        <w:commentReference w:id="23"/>
      </w:r>
      <w:r>
        <w:rPr>
          <w:szCs w:val="24"/>
        </w:rPr>
        <w:t xml:space="preserve"> la introducción se menciona claramente el para qué y el porqué del documento, se incluye el planteamiento del problema, el objetivo, preguntas de investigación, la justificación. </w:t>
      </w:r>
    </w:p>
    <w:p w14:paraId="36A9CE18" w14:textId="7563781B" w:rsidR="00667840" w:rsidRDefault="0022510D" w:rsidP="00667840">
      <w:pPr>
        <w:ind w:firstLine="708"/>
        <w:rPr>
          <w:rFonts w:cs="Times New Roman"/>
          <w:szCs w:val="24"/>
        </w:rPr>
      </w:pPr>
      <w:r>
        <w:rPr>
          <w:szCs w:val="24"/>
        </w:rPr>
        <w:t>S</w:t>
      </w:r>
      <w:r>
        <w:rPr>
          <w:rStyle w:val="Refdecomentario"/>
        </w:rPr>
        <w:commentReference w:id="24"/>
      </w:r>
      <w:r>
        <w:rPr>
          <w:szCs w:val="24"/>
        </w:rPr>
        <w:t xml:space="preserve">i bien se prefiere la narración en tercera persona (se realizaron las encuestas, se publicaron resultados, se establecieron parámetros, etc.), también se aprueba el uso de primera persona singular para un solo autor (realicé las encuestas) o primera persona plural (o mayestático) para dos o más autores (realizamos las encuestas); en todo caso, consulte con su asesor el estilo a adoptar en su </w:t>
      </w:r>
      <w:r w:rsidR="00FE67BA">
        <w:rPr>
          <w:szCs w:val="24"/>
        </w:rPr>
        <w:t>investigación</w:t>
      </w:r>
      <w:commentRangeStart w:id="25"/>
      <w:r w:rsidR="00667840">
        <w:rPr>
          <w:szCs w:val="24"/>
        </w:rPr>
        <w:t xml:space="preserve"> </w:t>
      </w:r>
      <w:r w:rsidR="00667840" w:rsidRPr="008A4B69">
        <w:rPr>
          <w:rStyle w:val="Refdenotaalpie"/>
        </w:rPr>
        <w:footnoteReference w:id="1"/>
      </w:r>
      <w:r w:rsidR="00667840">
        <w:rPr>
          <w:szCs w:val="24"/>
        </w:rPr>
        <w:t xml:space="preserve">. </w:t>
      </w:r>
      <w:commentRangeEnd w:id="25"/>
      <w:r w:rsidR="00667840">
        <w:rPr>
          <w:rStyle w:val="Refdecomentario"/>
        </w:rPr>
        <w:commentReference w:id="25"/>
      </w:r>
    </w:p>
    <w:p w14:paraId="1F90D956" w14:textId="6F6BCCBB" w:rsidR="00667840" w:rsidRDefault="00667840" w:rsidP="00EA1643">
      <w:pPr>
        <w:rPr>
          <w:rFonts w:cs="Times New Roman"/>
          <w:szCs w:val="24"/>
        </w:rPr>
      </w:pPr>
      <w:r>
        <w:rPr>
          <w:rFonts w:cs="Times New Roman"/>
          <w:szCs w:val="24"/>
        </w:rPr>
        <w:tab/>
        <w:t>No menos importante es la utilización de conectores que unen elementos de una oración, tener una buena variedad de estos enriquecen la estructura y redacción del texto. Algunos ejemplos:</w:t>
      </w:r>
      <w:r w:rsidR="005F07C5">
        <w:rPr>
          <w:rFonts w:cs="Times New Roman"/>
          <w:szCs w:val="24"/>
        </w:rPr>
        <w:t xml:space="preserve"> s</w:t>
      </w:r>
      <w:r>
        <w:rPr>
          <w:rFonts w:cs="Times New Roman"/>
          <w:szCs w:val="24"/>
        </w:rPr>
        <w:t xml:space="preserve">in embargo, puesto que, por consiguiente, dado que, teniendo en cuenta, entonces, simultáneamente, posiblemente, en efecto, ya que, ahora bien, en cambio, en cuanto a, el siguiente punto es, así pues, recapitulando, en conclusión, en pocas palabras, a continuación, acto seguido, con motivo de, a saber, de la misma forma, en síntesis, así, para concluir, luego, resumiendo, de igual manera, al mismo tiempo, </w:t>
      </w:r>
      <w:r w:rsidR="00EA1643">
        <w:rPr>
          <w:rFonts w:cs="Times New Roman"/>
          <w:szCs w:val="24"/>
        </w:rPr>
        <w:t>p</w:t>
      </w:r>
      <w:r>
        <w:rPr>
          <w:rFonts w:cs="Times New Roman"/>
          <w:szCs w:val="24"/>
        </w:rPr>
        <w:t>robablemente</w:t>
      </w:r>
      <w:r w:rsidR="00EA1643">
        <w:rPr>
          <w:rFonts w:cs="Times New Roman"/>
          <w:szCs w:val="24"/>
        </w:rPr>
        <w:t>.</w:t>
      </w:r>
    </w:p>
    <w:p w14:paraId="5D6BB84E" w14:textId="2BA6A2F6" w:rsidR="0069209A" w:rsidRDefault="000E5A32" w:rsidP="000E5A32">
      <w:pPr>
        <w:pStyle w:val="Ttulo1"/>
      </w:pPr>
      <w:r>
        <w:t>2</w:t>
      </w:r>
      <w:commentRangeStart w:id="26"/>
      <w:r w:rsidR="00F646D2">
        <w:t xml:space="preserve"> </w:t>
      </w:r>
      <w:commentRangeEnd w:id="26"/>
      <w:r>
        <w:t>Metodología</w:t>
      </w:r>
      <w:r w:rsidR="00130F60">
        <w:rPr>
          <w:rStyle w:val="Refdecomentario"/>
        </w:rPr>
        <w:commentReference w:id="26"/>
      </w:r>
      <w:commentRangeStart w:id="27"/>
      <w:r w:rsidR="00130F60">
        <w:t xml:space="preserve"> </w:t>
      </w:r>
      <w:commentRangeEnd w:id="27"/>
      <w:r w:rsidR="00130F60">
        <w:rPr>
          <w:rStyle w:val="Refdecomentario"/>
        </w:rPr>
        <w:commentReference w:id="27"/>
      </w:r>
    </w:p>
    <w:p w14:paraId="0776454D" w14:textId="353F76B4" w:rsidR="00E170DA" w:rsidRDefault="00E170DA" w:rsidP="00714638">
      <w:pPr>
        <w:ind w:firstLine="708"/>
        <w:jc w:val="center"/>
        <w:rPr>
          <w:rFonts w:cs="Times New Roman"/>
          <w:b/>
          <w:szCs w:val="24"/>
        </w:rPr>
      </w:pPr>
    </w:p>
    <w:p w14:paraId="414E9ACB" w14:textId="77777777" w:rsidR="00D21674" w:rsidRPr="007F6EFB" w:rsidRDefault="00D21674" w:rsidP="00D21674">
      <w:pPr>
        <w:ind w:firstLine="708"/>
        <w:rPr>
          <w:rFonts w:cs="Times New Roman"/>
          <w:szCs w:val="24"/>
        </w:rPr>
      </w:pPr>
      <w:r w:rsidRPr="007F6EFB">
        <w:rPr>
          <w:rFonts w:cs="Times New Roman"/>
          <w:szCs w:val="24"/>
        </w:rPr>
        <w:t>En la metodología se establecen los enfoques de investigación, esto es, cuantitativo, cualitativo o mixto.</w:t>
      </w:r>
    </w:p>
    <w:p w14:paraId="5EB9B92C" w14:textId="77777777" w:rsidR="00D21674" w:rsidRDefault="00D21674" w:rsidP="00714638">
      <w:pPr>
        <w:ind w:firstLine="708"/>
        <w:jc w:val="center"/>
        <w:rPr>
          <w:rFonts w:cs="Times New Roman"/>
          <w:b/>
          <w:szCs w:val="24"/>
        </w:rPr>
      </w:pPr>
    </w:p>
    <w:p w14:paraId="2CB607C3" w14:textId="44738DFC" w:rsidR="00F646D2" w:rsidRDefault="00E170DA" w:rsidP="00E170DA">
      <w:pPr>
        <w:ind w:firstLine="708"/>
        <w:rPr>
          <w:rFonts w:cs="Times New Roman"/>
          <w:szCs w:val="24"/>
        </w:rPr>
      </w:pPr>
      <w:r>
        <w:rPr>
          <w:rFonts w:cs="Times New Roman"/>
          <w:szCs w:val="24"/>
        </w:rPr>
        <w:t>Texto descriptivo.</w:t>
      </w:r>
    </w:p>
    <w:p w14:paraId="201AD21E" w14:textId="77777777" w:rsidR="00E170DA" w:rsidRDefault="00E170DA" w:rsidP="00E170DA">
      <w:pPr>
        <w:ind w:firstLine="708"/>
        <w:rPr>
          <w:rFonts w:cs="Times New Roman"/>
          <w:szCs w:val="24"/>
        </w:rPr>
      </w:pPr>
    </w:p>
    <w:p w14:paraId="065DBC9B" w14:textId="3F72495D" w:rsidR="00F646D2" w:rsidRPr="00E170DA" w:rsidRDefault="00F646D2" w:rsidP="00E170DA">
      <w:pPr>
        <w:rPr>
          <w:b/>
        </w:rPr>
      </w:pPr>
      <w:bookmarkStart w:id="28" w:name="_Toc440985133"/>
      <w:commentRangeStart w:id="29"/>
      <w:r w:rsidRPr="00E170DA">
        <w:rPr>
          <w:b/>
        </w:rPr>
        <w:t>1</w:t>
      </w:r>
      <w:commentRangeEnd w:id="29"/>
      <w:r w:rsidRPr="00E170DA">
        <w:rPr>
          <w:rStyle w:val="Refdecomentario"/>
          <w:b/>
        </w:rPr>
        <w:commentReference w:id="29"/>
      </w:r>
      <w:r w:rsidRPr="00E170DA">
        <w:rPr>
          <w:b/>
        </w:rPr>
        <w:t xml:space="preserve">.1 Subtítulo </w:t>
      </w:r>
      <w:bookmarkEnd w:id="28"/>
      <w:r w:rsidRPr="00E170DA">
        <w:rPr>
          <w:b/>
        </w:rPr>
        <w:t>nivel 2</w:t>
      </w:r>
    </w:p>
    <w:p w14:paraId="5519409A" w14:textId="77777777" w:rsidR="00F646D2" w:rsidRDefault="00F646D2" w:rsidP="00F646D2">
      <w:pPr>
        <w:rPr>
          <w:rFonts w:cs="Times New Roman"/>
          <w:b/>
          <w:szCs w:val="24"/>
        </w:rPr>
      </w:pPr>
    </w:p>
    <w:p w14:paraId="44D039E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034AF4BF" w14:textId="77777777" w:rsidR="00F646D2" w:rsidRDefault="00F646D2" w:rsidP="00F646D2">
      <w:pPr>
        <w:rPr>
          <w:rFonts w:cs="Times New Roman"/>
          <w:b/>
          <w:szCs w:val="24"/>
        </w:rPr>
      </w:pPr>
    </w:p>
    <w:p w14:paraId="0EA0D039" w14:textId="4A483FB1" w:rsidR="00F646D2" w:rsidRPr="00E170DA" w:rsidRDefault="00F646D2" w:rsidP="00E170DA">
      <w:pPr>
        <w:ind w:firstLine="708"/>
        <w:rPr>
          <w:b/>
        </w:rPr>
      </w:pPr>
      <w:bookmarkStart w:id="30" w:name="_Toc440985135"/>
      <w:r w:rsidRPr="00E170DA">
        <w:rPr>
          <w:b/>
        </w:rPr>
        <w:t>1</w:t>
      </w:r>
      <w:commentRangeStart w:id="31"/>
      <w:r w:rsidRPr="00E170DA">
        <w:rPr>
          <w:b/>
        </w:rPr>
        <w:t>.</w:t>
      </w:r>
      <w:r w:rsidR="000E5A32">
        <w:rPr>
          <w:b/>
        </w:rPr>
        <w:t>1</w:t>
      </w:r>
      <w:r w:rsidRPr="00E170DA">
        <w:rPr>
          <w:b/>
        </w:rPr>
        <w:t xml:space="preserve">.1 </w:t>
      </w:r>
      <w:commentRangeEnd w:id="31"/>
      <w:r w:rsidRPr="00E170DA">
        <w:rPr>
          <w:rStyle w:val="Refdecomentario"/>
          <w:b/>
        </w:rPr>
        <w:commentReference w:id="31"/>
      </w:r>
      <w:r w:rsidRPr="00E170DA">
        <w:rPr>
          <w:b/>
        </w:rPr>
        <w:t>Subtítulo nivel 3</w:t>
      </w:r>
      <w:bookmarkEnd w:id="30"/>
      <w:r w:rsidRPr="00E170DA">
        <w:rPr>
          <w:b/>
        </w:rPr>
        <w:t>.</w:t>
      </w:r>
    </w:p>
    <w:p w14:paraId="4A60E1F7" w14:textId="77777777" w:rsidR="00F646D2" w:rsidRDefault="00F646D2" w:rsidP="00F646D2">
      <w:pPr>
        <w:rPr>
          <w:rFonts w:cs="Times New Roman"/>
          <w:b/>
          <w:szCs w:val="24"/>
        </w:rPr>
      </w:pPr>
    </w:p>
    <w:p w14:paraId="01C9909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2CBD55EA" w14:textId="77777777" w:rsidR="00F646D2" w:rsidRDefault="00F646D2" w:rsidP="00F646D2">
      <w:pPr>
        <w:rPr>
          <w:rFonts w:cs="Times New Roman"/>
          <w:b/>
          <w:szCs w:val="24"/>
        </w:rPr>
      </w:pPr>
    </w:p>
    <w:p w14:paraId="7695B00C" w14:textId="6A651AB6" w:rsidR="00F646D2" w:rsidRPr="00E170DA" w:rsidRDefault="00F646D2" w:rsidP="00E170DA">
      <w:pPr>
        <w:ind w:firstLine="708"/>
        <w:rPr>
          <w:b/>
          <w:i/>
        </w:rPr>
      </w:pPr>
      <w:bookmarkStart w:id="32" w:name="_Toc440985136"/>
      <w:r w:rsidRPr="00E170DA">
        <w:rPr>
          <w:b/>
          <w:i/>
        </w:rPr>
        <w:t>1</w:t>
      </w:r>
      <w:commentRangeStart w:id="33"/>
      <w:r w:rsidRPr="00E170DA">
        <w:rPr>
          <w:b/>
          <w:i/>
        </w:rPr>
        <w:t>.</w:t>
      </w:r>
      <w:r w:rsidR="000E5A32">
        <w:rPr>
          <w:b/>
          <w:i/>
        </w:rPr>
        <w:t>1</w:t>
      </w:r>
      <w:r w:rsidRPr="00E170DA">
        <w:rPr>
          <w:b/>
          <w:i/>
        </w:rPr>
        <w:t>.1.1</w:t>
      </w:r>
      <w:commentRangeEnd w:id="33"/>
      <w:r w:rsidRPr="00E170DA">
        <w:rPr>
          <w:rStyle w:val="Refdecomentario"/>
          <w:b/>
          <w:i/>
          <w:sz w:val="24"/>
          <w:szCs w:val="22"/>
        </w:rPr>
        <w:commentReference w:id="33"/>
      </w:r>
      <w:r w:rsidRPr="00E170DA">
        <w:rPr>
          <w:b/>
          <w:i/>
        </w:rPr>
        <w:t xml:space="preserve"> Subtítulo nivel 4</w:t>
      </w:r>
      <w:bookmarkEnd w:id="32"/>
      <w:r w:rsidRPr="00E170DA">
        <w:rPr>
          <w:b/>
          <w:i/>
        </w:rPr>
        <w:t>.</w:t>
      </w:r>
    </w:p>
    <w:p w14:paraId="678FBC7C" w14:textId="77777777" w:rsidR="00F646D2" w:rsidRDefault="00F646D2" w:rsidP="00F646D2">
      <w:pPr>
        <w:rPr>
          <w:rFonts w:cs="Times New Roman"/>
          <w:b/>
          <w:szCs w:val="24"/>
        </w:rPr>
      </w:pPr>
    </w:p>
    <w:p w14:paraId="103ED244"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55153FC9" w14:textId="77777777" w:rsidR="00F646D2" w:rsidRDefault="00F646D2" w:rsidP="00F646D2">
      <w:pPr>
        <w:rPr>
          <w:rFonts w:cs="Times New Roman"/>
          <w:b/>
          <w:szCs w:val="24"/>
        </w:rPr>
      </w:pPr>
    </w:p>
    <w:p w14:paraId="2B3CEDFE" w14:textId="1C0316A9" w:rsidR="00F646D2" w:rsidRPr="00E170DA" w:rsidRDefault="00F646D2" w:rsidP="00E170DA">
      <w:pPr>
        <w:ind w:firstLine="708"/>
        <w:rPr>
          <w:i/>
        </w:rPr>
      </w:pPr>
      <w:r w:rsidRPr="00E170DA">
        <w:rPr>
          <w:i/>
        </w:rPr>
        <w:t>1</w:t>
      </w:r>
      <w:commentRangeStart w:id="34"/>
      <w:r w:rsidRPr="00E170DA">
        <w:rPr>
          <w:i/>
        </w:rPr>
        <w:t>.</w:t>
      </w:r>
      <w:r w:rsidR="000E5A32">
        <w:rPr>
          <w:i/>
        </w:rPr>
        <w:t>1</w:t>
      </w:r>
      <w:r w:rsidRPr="00E170DA">
        <w:rPr>
          <w:i/>
        </w:rPr>
        <w:t xml:space="preserve">.1.1.1 </w:t>
      </w:r>
      <w:commentRangeEnd w:id="34"/>
      <w:r w:rsidRPr="00E170DA">
        <w:rPr>
          <w:rStyle w:val="Refdecomentario"/>
          <w:i/>
        </w:rPr>
        <w:commentReference w:id="34"/>
      </w:r>
      <w:r w:rsidRPr="00E170DA">
        <w:rPr>
          <w:i/>
        </w:rPr>
        <w:t>Subtítulo nivel 5.</w:t>
      </w:r>
    </w:p>
    <w:p w14:paraId="5B82F94C" w14:textId="77777777" w:rsidR="00F646D2" w:rsidRDefault="00F646D2" w:rsidP="00F646D2">
      <w:pPr>
        <w:ind w:firstLine="708"/>
        <w:rPr>
          <w:rFonts w:cs="Times New Roman"/>
          <w:szCs w:val="24"/>
        </w:rPr>
      </w:pPr>
    </w:p>
    <w:p w14:paraId="4AA2B226"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3C7D6C59" w14:textId="77777777" w:rsidR="00D73D55" w:rsidRDefault="00D73D55" w:rsidP="00714638">
      <w:pPr>
        <w:ind w:firstLine="708"/>
        <w:jc w:val="center"/>
        <w:rPr>
          <w:rFonts w:cs="Times New Roman"/>
          <w:szCs w:val="24"/>
        </w:rPr>
      </w:pPr>
    </w:p>
    <w:p w14:paraId="252A91E5" w14:textId="2C1B7CAB" w:rsidR="00667840" w:rsidRDefault="00DA65E6" w:rsidP="00667840">
      <w:pPr>
        <w:ind w:firstLine="708"/>
        <w:rPr>
          <w:rFonts w:cs="Times New Roman"/>
          <w:szCs w:val="24"/>
        </w:rPr>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667840">
        <w:rPr>
          <w:rFonts w:cs="Times New Roman"/>
          <w:szCs w:val="24"/>
        </w:rPr>
        <w:t xml:space="preserve">No abuse del uso de </w:t>
      </w:r>
      <w:r w:rsidR="00667840" w:rsidRPr="00517D23">
        <w:rPr>
          <w:rFonts w:cs="Times New Roman"/>
          <w:i/>
          <w:szCs w:val="24"/>
        </w:rPr>
        <w:t>cursivas</w:t>
      </w:r>
      <w:r w:rsidR="00667840">
        <w:rPr>
          <w:rFonts w:cs="Times New Roman"/>
          <w:i/>
          <w:szCs w:val="24"/>
        </w:rPr>
        <w:t xml:space="preserve"> </w:t>
      </w:r>
      <w:r w:rsidR="00667840">
        <w:rPr>
          <w:rFonts w:cs="Times New Roman"/>
          <w:szCs w:val="24"/>
        </w:rPr>
        <w:t xml:space="preserve">o </w:t>
      </w:r>
      <w:r w:rsidR="00667840" w:rsidRPr="00517D23">
        <w:rPr>
          <w:rFonts w:cs="Times New Roman"/>
          <w:b/>
          <w:szCs w:val="24"/>
        </w:rPr>
        <w:t>negritas</w:t>
      </w:r>
      <w:r w:rsidR="00667840">
        <w:rPr>
          <w:rFonts w:cs="Times New Roman"/>
          <w:szCs w:val="24"/>
        </w:rPr>
        <w:t xml:space="preserve"> dentro del texto, úselas muy moderadamente, por lo general saturan y dificultan la lectura del documento. Utilice </w:t>
      </w:r>
      <w:r w:rsidR="00667840" w:rsidRPr="00816368">
        <w:rPr>
          <w:rFonts w:cs="Times New Roman"/>
          <w:i/>
          <w:szCs w:val="24"/>
        </w:rPr>
        <w:t>cursivas</w:t>
      </w:r>
      <w:r w:rsidR="00667840">
        <w:rPr>
          <w:rFonts w:cs="Times New Roman"/>
          <w:szCs w:val="24"/>
        </w:rPr>
        <w:t xml:space="preserve"> en casos muy particulares como géneros y especies (</w:t>
      </w:r>
      <w:proofErr w:type="spellStart"/>
      <w:r w:rsidR="00667840" w:rsidRPr="00517D23">
        <w:rPr>
          <w:rFonts w:cs="Times New Roman"/>
          <w:i/>
          <w:szCs w:val="24"/>
        </w:rPr>
        <w:t>Tyrannus</w:t>
      </w:r>
      <w:proofErr w:type="spellEnd"/>
      <w:r w:rsidR="00667840" w:rsidRPr="00517D23">
        <w:rPr>
          <w:rFonts w:cs="Times New Roman"/>
          <w:i/>
          <w:szCs w:val="24"/>
        </w:rPr>
        <w:t xml:space="preserve"> </w:t>
      </w:r>
      <w:proofErr w:type="spellStart"/>
      <w:r w:rsidR="00667840" w:rsidRPr="00517D23">
        <w:rPr>
          <w:rFonts w:cs="Times New Roman"/>
          <w:i/>
          <w:szCs w:val="24"/>
        </w:rPr>
        <w:t>melancholicus</w:t>
      </w:r>
      <w:proofErr w:type="spellEnd"/>
      <w:r w:rsidR="00667840">
        <w:rPr>
          <w:rFonts w:cs="Times New Roman"/>
          <w:szCs w:val="24"/>
        </w:rPr>
        <w:t>), términos químicos (</w:t>
      </w:r>
      <w:r w:rsidR="00667840" w:rsidRPr="00517D23">
        <w:rPr>
          <w:rFonts w:cs="Times New Roman"/>
          <w:i/>
          <w:szCs w:val="24"/>
        </w:rPr>
        <w:t>Kr</w:t>
      </w:r>
      <w:r w:rsidR="00667840">
        <w:rPr>
          <w:rFonts w:cs="Times New Roman"/>
          <w:szCs w:val="24"/>
        </w:rPr>
        <w:t>), letras griegas (</w:t>
      </w:r>
      <w:r w:rsidR="00667840" w:rsidRPr="00517D23">
        <w:rPr>
          <w:rFonts w:cs="Times New Roman"/>
          <w:i/>
          <w:szCs w:val="24"/>
        </w:rPr>
        <w:t>β</w:t>
      </w:r>
      <w:r w:rsidR="00667840">
        <w:rPr>
          <w:rFonts w:cs="Times New Roman"/>
          <w:szCs w:val="24"/>
        </w:rPr>
        <w:t xml:space="preserve">) y algunos títulos y subtítulos. Utilice </w:t>
      </w:r>
      <w:r w:rsidR="00667840" w:rsidRPr="00816368">
        <w:rPr>
          <w:rFonts w:cs="Times New Roman"/>
          <w:b/>
          <w:szCs w:val="24"/>
        </w:rPr>
        <w:t>negritas</w:t>
      </w:r>
      <w:r w:rsidR="00667840">
        <w:rPr>
          <w:rFonts w:cs="Times New Roman"/>
          <w:szCs w:val="24"/>
        </w:rPr>
        <w:t xml:space="preserve"> en algunos títulos de capítulos y subcapítulos, algunos datos de tablas o enfatizar aspectos muy particulares. El uso de </w:t>
      </w:r>
      <w:r w:rsidR="00667840" w:rsidRPr="00517D23">
        <w:rPr>
          <w:rFonts w:cs="Times New Roman"/>
          <w:szCs w:val="24"/>
          <w:u w:val="single"/>
        </w:rPr>
        <w:t>texto subrayado</w:t>
      </w:r>
      <w:r w:rsidR="00667840" w:rsidRPr="00517D23">
        <w:rPr>
          <w:rFonts w:cs="Times New Roman"/>
          <w:szCs w:val="24"/>
        </w:rPr>
        <w:t xml:space="preserve"> </w:t>
      </w:r>
      <w:r w:rsidR="00667840">
        <w:rPr>
          <w:rFonts w:cs="Times New Roman"/>
          <w:szCs w:val="24"/>
        </w:rPr>
        <w:t xml:space="preserve">no se recomienda.   </w:t>
      </w:r>
    </w:p>
    <w:p w14:paraId="6D2BB988" w14:textId="77777777" w:rsidR="00667840" w:rsidRDefault="00667840" w:rsidP="00667840">
      <w:pPr>
        <w:ind w:firstLine="708"/>
        <w:rPr>
          <w:rFonts w:cs="Times New Roman"/>
          <w:szCs w:val="24"/>
        </w:rPr>
      </w:pPr>
      <w:r>
        <w:rPr>
          <w:rFonts w:cs="Times New Roman"/>
          <w:szCs w:val="24"/>
        </w:rPr>
        <w:t xml:space="preserve">Utilice moderadamente el uso de abreviaturas, se prefiere que el texto sea más largo y claro que corto y confuso para el lector. Por ejemplo, APA puede significar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o American </w:t>
      </w:r>
      <w:proofErr w:type="spellStart"/>
      <w:r>
        <w:rPr>
          <w:rFonts w:cs="Times New Roman"/>
          <w:szCs w:val="24"/>
        </w:rPr>
        <w:t>Psychiatric</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Sin embargo, las abreviaturas pueden ser útiles en casos como la repetición continua en un mismo párrafo.</w:t>
      </w:r>
    </w:p>
    <w:p w14:paraId="41799137" w14:textId="77777777" w:rsidR="00667840" w:rsidRPr="00712128" w:rsidRDefault="00667840" w:rsidP="00667840">
      <w:pPr>
        <w:ind w:firstLine="708"/>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6FC4B9BA" w14:textId="77777777" w:rsidR="00667840" w:rsidRDefault="00667840" w:rsidP="00667840">
      <w:pPr>
        <w:rPr>
          <w:rFonts w:cs="Times New Roman"/>
          <w:b/>
          <w:szCs w:val="24"/>
        </w:rPr>
      </w:pPr>
    </w:p>
    <w:p w14:paraId="0E9AE817" w14:textId="24C221D4" w:rsidR="00667840" w:rsidRPr="005F07C5" w:rsidRDefault="00667840" w:rsidP="00227980">
      <w:pPr>
        <w:pStyle w:val="Prrafodelista"/>
        <w:numPr>
          <w:ilvl w:val="0"/>
          <w:numId w:val="3"/>
        </w:numPr>
        <w:ind w:left="360"/>
        <w:rPr>
          <w:rFonts w:cs="Times New Roman"/>
          <w:szCs w:val="24"/>
        </w:rPr>
      </w:pPr>
      <w:commentRangeStart w:id="35"/>
      <w:r w:rsidRPr="005F07C5">
        <w:rPr>
          <w:rFonts w:cs="Times New Roman"/>
          <w:b/>
          <w:szCs w:val="24"/>
        </w:rPr>
        <w:t>C</w:t>
      </w:r>
      <w:commentRangeEnd w:id="35"/>
      <w:r w:rsidRPr="00FA709D">
        <w:rPr>
          <w:rStyle w:val="Refdecomentario"/>
          <w:b/>
        </w:rPr>
        <w:commentReference w:id="35"/>
      </w:r>
      <w:r w:rsidRPr="005F07C5">
        <w:rPr>
          <w:rFonts w:cs="Times New Roman"/>
          <w:b/>
          <w:szCs w:val="24"/>
        </w:rPr>
        <w:t>aracterísticas:</w:t>
      </w:r>
      <w:r w:rsidRPr="005F07C5">
        <w:rPr>
          <w:rFonts w:cs="Times New Roman"/>
          <w:szCs w:val="24"/>
        </w:rPr>
        <w:t xml:space="preserve"> texto descriptivo.</w:t>
      </w:r>
    </w:p>
    <w:p w14:paraId="45F9CD50" w14:textId="227CD018" w:rsidR="00667840" w:rsidRPr="005F07C5" w:rsidRDefault="00667840" w:rsidP="00227980">
      <w:pPr>
        <w:pStyle w:val="Prrafodelista"/>
        <w:numPr>
          <w:ilvl w:val="0"/>
          <w:numId w:val="3"/>
        </w:numPr>
        <w:ind w:left="360"/>
        <w:rPr>
          <w:rFonts w:cs="Times New Roman"/>
          <w:szCs w:val="24"/>
        </w:rPr>
      </w:pPr>
      <w:r w:rsidRPr="005F07C5">
        <w:rPr>
          <w:rFonts w:cs="Times New Roman"/>
          <w:b/>
          <w:szCs w:val="24"/>
        </w:rPr>
        <w:t>Propiedades:</w:t>
      </w:r>
      <w:r w:rsidRPr="005F07C5">
        <w:rPr>
          <w:rFonts w:cs="Times New Roman"/>
          <w:szCs w:val="24"/>
        </w:rPr>
        <w:t xml:space="preserve"> texto descriptivo.</w:t>
      </w:r>
    </w:p>
    <w:p w14:paraId="1B4655AC" w14:textId="77777777" w:rsidR="00667840" w:rsidRPr="000152D0" w:rsidRDefault="00667840" w:rsidP="00667840">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088A835F" w14:textId="7FA9BCEE" w:rsidR="006859D0" w:rsidRDefault="006859D0" w:rsidP="00044274"/>
    <w:p w14:paraId="00958DFF" w14:textId="77777777" w:rsidR="002F19DF" w:rsidRDefault="002F19DF" w:rsidP="002F19DF">
      <w:pPr>
        <w:ind w:firstLine="708"/>
        <w:rPr>
          <w:rFonts w:cs="Times New Roman"/>
          <w:szCs w:val="24"/>
        </w:rPr>
      </w:pPr>
      <w:r>
        <w:rPr>
          <w:rFonts w:cs="Times New Roman"/>
          <w:szCs w:val="24"/>
        </w:rPr>
        <w:t xml:space="preserve">En esta sección </w:t>
      </w:r>
      <w:commentRangeStart w:id="36"/>
      <w:r>
        <w:rPr>
          <w:rFonts w:cs="Times New Roman"/>
          <w:szCs w:val="24"/>
        </w:rPr>
        <w:t xml:space="preserve">se citan los autores </w:t>
      </w:r>
      <w:commentRangeEnd w:id="36"/>
      <w:r>
        <w:rPr>
          <w:rStyle w:val="Refdecomentario"/>
        </w:rPr>
        <w:commentReference w:id="36"/>
      </w:r>
      <w:r>
        <w:rPr>
          <w:rFonts w:cs="Times New Roman"/>
          <w:szCs w:val="24"/>
        </w:rPr>
        <w:t xml:space="preserve">que han tenido influencia directa en su investigación. </w:t>
      </w: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no se deben mezclar entre sí, nuestra recomendación principal siempre será Mendeley. Evite referenciar sitios como blogs, Wikipedia, Rincón del Vago, Monografías.com y demás portales web que no se consideran fuentes primarias. No limite su búsqueda a una sola herramienta (por ejemplo, solo www.google.com). Realice búsquedas en diferentes plataformas académicas, tales como:</w:t>
      </w:r>
    </w:p>
    <w:p w14:paraId="19A30077" w14:textId="77777777" w:rsidR="00EA1643" w:rsidRDefault="00EA1643" w:rsidP="00EA1643">
      <w:pPr>
        <w:ind w:firstLine="708"/>
        <w:rPr>
          <w:rFonts w:cs="Times New Roman"/>
          <w:szCs w:val="24"/>
        </w:rPr>
      </w:pPr>
    </w:p>
    <w:p w14:paraId="56B264A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 xml:space="preserve">Catálogo </w:t>
      </w:r>
      <w:proofErr w:type="spellStart"/>
      <w:r w:rsidRPr="00A91C9E">
        <w:rPr>
          <w:rFonts w:cs="Times New Roman"/>
          <w:b/>
          <w:szCs w:val="24"/>
        </w:rPr>
        <w:t>Opac</w:t>
      </w:r>
      <w:proofErr w:type="spellEnd"/>
      <w:r w:rsidRPr="00A91C9E">
        <w:rPr>
          <w:rFonts w:cs="Times New Roman"/>
          <w:b/>
          <w:szCs w:val="24"/>
        </w:rPr>
        <w:t xml:space="preserve"> Bibliotecas USB</w:t>
      </w:r>
      <w:r>
        <w:rPr>
          <w:rFonts w:cs="Times New Roman"/>
          <w:b/>
          <w:szCs w:val="24"/>
        </w:rPr>
        <w:t xml:space="preserve"> y otras instituciones</w:t>
      </w:r>
      <w:r w:rsidRPr="00A91C9E">
        <w:rPr>
          <w:rFonts w:cs="Times New Roman"/>
          <w:b/>
          <w:szCs w:val="24"/>
        </w:rPr>
        <w:t>:</w:t>
      </w:r>
      <w:r w:rsidRPr="00A91C9E">
        <w:rPr>
          <w:rFonts w:cs="Times New Roman"/>
          <w:szCs w:val="24"/>
        </w:rPr>
        <w:t xml:space="preserve"> material impreso que reposa en nuestras Bibliotecas USB</w:t>
      </w:r>
      <w:r>
        <w:rPr>
          <w:rFonts w:cs="Times New Roman"/>
          <w:szCs w:val="24"/>
        </w:rPr>
        <w:t xml:space="preserve"> y bibliotecas locales y nacionales</w:t>
      </w:r>
      <w:r w:rsidRPr="00A91C9E">
        <w:rPr>
          <w:rFonts w:cs="Times New Roman"/>
          <w:szCs w:val="24"/>
        </w:rPr>
        <w:t>, tales como libros, revistas, tesis, diccionarios, informes, tesis, etc.</w:t>
      </w:r>
    </w:p>
    <w:p w14:paraId="14CC3E0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plataformas digitales con millones de documentos en texto completo</w:t>
      </w:r>
      <w:r>
        <w:rPr>
          <w:rFonts w:cs="Times New Roman"/>
          <w:szCs w:val="24"/>
        </w:rPr>
        <w:t xml:space="preserve">: </w:t>
      </w:r>
      <w:hyperlink r:id="rId18" w:history="1">
        <w:r w:rsidRPr="00D9177C">
          <w:rPr>
            <w:rStyle w:val="Hipervnculo"/>
            <w:rFonts w:cs="Times New Roman"/>
            <w:szCs w:val="24"/>
          </w:rPr>
          <w:t>http://bibliotecadigital.usb.edu.co:90/admin_bd/login/login.php</w:t>
        </w:r>
      </w:hyperlink>
      <w:r>
        <w:rPr>
          <w:rFonts w:cs="Times New Roman"/>
          <w:szCs w:val="24"/>
        </w:rPr>
        <w:t>.</w:t>
      </w:r>
    </w:p>
    <w:p w14:paraId="7A744079"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w:t>
      </w:r>
      <w:proofErr w:type="spellStart"/>
      <w:r w:rsidRPr="00A91C9E">
        <w:rPr>
          <w:rFonts w:cs="Times New Roman"/>
          <w:szCs w:val="24"/>
        </w:rPr>
        <w:t>Scholar</w:t>
      </w:r>
      <w:proofErr w:type="spellEnd"/>
      <w:r w:rsidRPr="00A91C9E">
        <w:rPr>
          <w:rFonts w:cs="Times New Roman"/>
          <w:szCs w:val="24"/>
        </w:rPr>
        <w:t xml:space="preserve">, Google </w:t>
      </w:r>
      <w:proofErr w:type="spellStart"/>
      <w:r w:rsidRPr="00A91C9E">
        <w:rPr>
          <w:rFonts w:cs="Times New Roman"/>
          <w:szCs w:val="24"/>
        </w:rPr>
        <w:t>Books</w:t>
      </w:r>
      <w:proofErr w:type="spellEnd"/>
      <w:r w:rsidRPr="00A91C9E">
        <w:rPr>
          <w:rFonts w:cs="Times New Roman"/>
          <w:szCs w:val="24"/>
        </w:rPr>
        <w:t xml:space="preserve">, </w:t>
      </w:r>
      <w:proofErr w:type="spellStart"/>
      <w:r w:rsidRPr="00A91C9E">
        <w:rPr>
          <w:rFonts w:cs="Times New Roman"/>
          <w:szCs w:val="24"/>
        </w:rPr>
        <w:t>Redalyc</w:t>
      </w:r>
      <w:proofErr w:type="spellEnd"/>
      <w:r w:rsidRPr="00A91C9E">
        <w:rPr>
          <w:rFonts w:cs="Times New Roman"/>
          <w:szCs w:val="24"/>
        </w:rPr>
        <w:t xml:space="preserve">, </w:t>
      </w:r>
      <w:proofErr w:type="spellStart"/>
      <w:r w:rsidRPr="00A91C9E">
        <w:rPr>
          <w:rFonts w:cs="Times New Roman"/>
          <w:szCs w:val="24"/>
        </w:rPr>
        <w:t>Scielo</w:t>
      </w:r>
      <w:proofErr w:type="spellEnd"/>
      <w:r w:rsidRPr="00A91C9E">
        <w:rPr>
          <w:rFonts w:cs="Times New Roman"/>
          <w:szCs w:val="24"/>
        </w:rPr>
        <w:t xml:space="preserve">, </w:t>
      </w:r>
      <w:proofErr w:type="spellStart"/>
      <w:r w:rsidRPr="00A91C9E">
        <w:rPr>
          <w:rFonts w:cs="Times New Roman"/>
          <w:szCs w:val="24"/>
        </w:rPr>
        <w:t>Dialnet</w:t>
      </w:r>
      <w:proofErr w:type="spellEnd"/>
      <w:r w:rsidRPr="00A91C9E">
        <w:rPr>
          <w:rFonts w:cs="Times New Roman"/>
          <w:szCs w:val="24"/>
        </w:rPr>
        <w:t xml:space="preserve">, DOAJ, </w:t>
      </w:r>
      <w:proofErr w:type="spellStart"/>
      <w:r w:rsidRPr="00A91C9E">
        <w:rPr>
          <w:rFonts w:cs="Times New Roman"/>
          <w:szCs w:val="24"/>
        </w:rPr>
        <w:t>PubMed</w:t>
      </w:r>
      <w:proofErr w:type="spellEnd"/>
      <w:r w:rsidRPr="00A91C9E">
        <w:rPr>
          <w:rFonts w:cs="Times New Roman"/>
          <w:szCs w:val="24"/>
        </w:rPr>
        <w:t xml:space="preserve">, Base </w:t>
      </w:r>
      <w:proofErr w:type="spellStart"/>
      <w:r w:rsidRPr="00A91C9E">
        <w:rPr>
          <w:rFonts w:cs="Times New Roman"/>
          <w:szCs w:val="24"/>
        </w:rPr>
        <w:t>Search</w:t>
      </w:r>
      <w:proofErr w:type="spellEnd"/>
      <w:r w:rsidRPr="00A91C9E">
        <w:rPr>
          <w:rFonts w:cs="Times New Roman"/>
          <w:szCs w:val="24"/>
        </w:rPr>
        <w:t>.</w:t>
      </w:r>
    </w:p>
    <w:p w14:paraId="58DA490F" w14:textId="77777777" w:rsidR="002F19DF" w:rsidRPr="005812BE" w:rsidRDefault="002F19DF" w:rsidP="002F19DF">
      <w:pPr>
        <w:pStyle w:val="Prrafodelista"/>
        <w:numPr>
          <w:ilvl w:val="0"/>
          <w:numId w:val="4"/>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w:t>
      </w:r>
      <w:proofErr w:type="spellStart"/>
      <w:r>
        <w:rPr>
          <w:rFonts w:cs="Times New Roman"/>
          <w:szCs w:val="24"/>
        </w:rPr>
        <w:t>url</w:t>
      </w:r>
      <w:proofErr w:type="spellEnd"/>
      <w:r>
        <w:rPr>
          <w:rFonts w:cs="Times New Roman"/>
          <w:szCs w:val="24"/>
        </w:rPr>
        <w:t xml:space="preserve"> del documento. Tenemos convenios nacionales e internacionales que nos permiten acceder a esta información.</w:t>
      </w:r>
    </w:p>
    <w:p w14:paraId="0224B91D" w14:textId="77777777" w:rsidR="00EA1643" w:rsidRPr="00776CBF" w:rsidRDefault="00EA1643" w:rsidP="00EA1643">
      <w:pPr>
        <w:pStyle w:val="Prrafodelista"/>
        <w:ind w:left="360"/>
        <w:rPr>
          <w:rFonts w:cs="Times New Roman"/>
          <w:szCs w:val="24"/>
        </w:rPr>
      </w:pPr>
    </w:p>
    <w:p w14:paraId="16B1D883" w14:textId="77777777" w:rsidR="008B0D1C" w:rsidRDefault="008B0D1C" w:rsidP="008B0D1C">
      <w:pPr>
        <w:rPr>
          <w:rFonts w:cs="Times New Roman"/>
          <w:szCs w:val="24"/>
        </w:rPr>
      </w:pPr>
      <w:bookmarkStart w:id="37" w:name="_Toc440985139"/>
      <w:bookmarkStart w:id="38" w:name="_Toc440985138"/>
      <w:r w:rsidRPr="00DB76B4">
        <w:rPr>
          <w:rFonts w:cs="Times New Roman"/>
          <w:b/>
          <w:szCs w:val="24"/>
        </w:rPr>
        <w:t xml:space="preserve">Guía y tutorial de citas y referencias en norma </w:t>
      </w:r>
      <w:r>
        <w:rPr>
          <w:rFonts w:cs="Times New Roman"/>
          <w:b/>
          <w:szCs w:val="24"/>
        </w:rPr>
        <w:t>Vancouver</w:t>
      </w:r>
      <w:r w:rsidRPr="00DB76B4">
        <w:rPr>
          <w:rFonts w:cs="Times New Roman"/>
          <w:b/>
          <w:szCs w:val="24"/>
        </w:rPr>
        <w:t>:</w:t>
      </w:r>
      <w:r>
        <w:rPr>
          <w:rFonts w:cs="Times New Roman"/>
          <w:szCs w:val="24"/>
        </w:rPr>
        <w:t xml:space="preserve"> ejemplo de </w:t>
      </w:r>
      <w:commentRangeStart w:id="39"/>
      <w:r>
        <w:rPr>
          <w:rFonts w:cs="Times New Roman"/>
          <w:szCs w:val="24"/>
        </w:rPr>
        <w:t>c</w:t>
      </w:r>
      <w:r w:rsidRPr="00241FB2">
        <w:rPr>
          <w:rFonts w:cs="Times New Roman"/>
          <w:szCs w:val="24"/>
        </w:rPr>
        <w:t>ita</w:t>
      </w:r>
      <w:commentRangeEnd w:id="39"/>
      <w:r>
        <w:rPr>
          <w:rStyle w:val="Refdecomentario"/>
        </w:rPr>
        <w:commentReference w:id="39"/>
      </w:r>
      <w:r w:rsidRPr="00241FB2">
        <w:rPr>
          <w:rFonts w:cs="Times New Roman"/>
          <w:szCs w:val="24"/>
        </w:rPr>
        <w:t xml:space="preserve"> parafraseada, es decir, frase no textual adaptada con las palabras de quien escribe</w:t>
      </w:r>
      <w:r>
        <w:rPr>
          <w:rFonts w:cs="Times New Roman"/>
          <w:szCs w:val="24"/>
        </w:rPr>
        <w:t>; esta forma de citación es la más adecuada en textos académicos, demuestran lectura, análisis y redacción propia</w:t>
      </w:r>
      <w:r w:rsidRPr="00241FB2">
        <w:rPr>
          <w:rFonts w:cs="Times New Roman"/>
          <w:szCs w:val="24"/>
        </w:rPr>
        <w:t xml:space="preserve"> (</w:t>
      </w:r>
      <w:r>
        <w:rPr>
          <w:rFonts w:cs="Times New Roman"/>
          <w:szCs w:val="24"/>
        </w:rPr>
        <w:t>1</w:t>
      </w:r>
      <w:r w:rsidRPr="00241FB2">
        <w:rPr>
          <w:rFonts w:cs="Times New Roman"/>
          <w:szCs w:val="24"/>
        </w:rPr>
        <w:t>)</w:t>
      </w:r>
      <w:r>
        <w:rPr>
          <w:rFonts w:cs="Times New Roman"/>
          <w:szCs w:val="24"/>
        </w:rPr>
        <w:t>.</w:t>
      </w:r>
      <w:r w:rsidRPr="00241FB2">
        <w:rPr>
          <w:rFonts w:cs="Times New Roman"/>
          <w:szCs w:val="24"/>
        </w:rPr>
        <w:t xml:space="preserve"> </w:t>
      </w:r>
      <w:r>
        <w:rPr>
          <w:rFonts w:cs="Times New Roman"/>
          <w:szCs w:val="24"/>
        </w:rPr>
        <w:t xml:space="preserve">Ejemplo de </w:t>
      </w:r>
      <w:r w:rsidRPr="00241FB2">
        <w:rPr>
          <w:rFonts w:cs="Times New Roman"/>
          <w:szCs w:val="24"/>
        </w:rPr>
        <w:t>“Cita textual menor a 40 palabras, al interior del párrafo</w:t>
      </w:r>
      <w:r>
        <w:rPr>
          <w:rFonts w:cs="Times New Roman"/>
          <w:szCs w:val="24"/>
        </w:rPr>
        <w:t>. No utilice recurrentemente esta forma de citación, pues demuestra poco análisis y redacción propios</w:t>
      </w:r>
      <w:r w:rsidRPr="00241FB2">
        <w:rPr>
          <w:rFonts w:cs="Times New Roman"/>
          <w:szCs w:val="24"/>
        </w:rPr>
        <w:t>” (</w:t>
      </w:r>
      <w:r>
        <w:rPr>
          <w:rFonts w:cs="Times New Roman"/>
          <w:szCs w:val="24"/>
        </w:rPr>
        <w:t>2</w:t>
      </w:r>
      <w:r w:rsidRPr="00241FB2">
        <w:rPr>
          <w:rFonts w:cs="Times New Roman"/>
          <w:szCs w:val="24"/>
        </w:rPr>
        <w:t>, p. 9). Otros ejemplos</w:t>
      </w:r>
      <w:r>
        <w:rPr>
          <w:rFonts w:cs="Times New Roman"/>
          <w:szCs w:val="24"/>
        </w:rPr>
        <w:t xml:space="preserve"> aceptados en estilo Vancouver</w:t>
      </w:r>
      <w:r w:rsidRPr="00241FB2">
        <w:rPr>
          <w:rFonts w:cs="Times New Roman"/>
          <w:szCs w:val="24"/>
        </w:rPr>
        <w:t>:</w:t>
      </w:r>
    </w:p>
    <w:p w14:paraId="3FCBD442" w14:textId="77777777" w:rsidR="008B0D1C" w:rsidRPr="00241FB2" w:rsidRDefault="008B0D1C" w:rsidP="008B0D1C">
      <w:pPr>
        <w:rPr>
          <w:rFonts w:cs="Times New Roman"/>
          <w:szCs w:val="24"/>
        </w:rPr>
      </w:pPr>
    </w:p>
    <w:p w14:paraId="099ACA70" w14:textId="77777777" w:rsidR="008B0D1C" w:rsidRDefault="008B0D1C" w:rsidP="008B0D1C">
      <w:pPr>
        <w:rPr>
          <w:rFonts w:cs="Times New Roman"/>
          <w:szCs w:val="24"/>
        </w:rPr>
      </w:pPr>
      <w:r>
        <w:rPr>
          <w:rFonts w:cs="Times New Roman"/>
          <w:szCs w:val="24"/>
        </w:rPr>
        <w:t>Como se menciona en</w:t>
      </w:r>
      <w:r w:rsidRPr="00C225FD">
        <w:t xml:space="preserve"> </w:t>
      </w:r>
      <w:commentRangeStart w:id="40"/>
      <w:proofErr w:type="spellStart"/>
      <w:r w:rsidRPr="00C225FD">
        <w:rPr>
          <w:rFonts w:cs="Times New Roman"/>
          <w:szCs w:val="24"/>
        </w:rPr>
        <w:t>H</w:t>
      </w:r>
      <w:commentRangeEnd w:id="40"/>
      <w:r>
        <w:rPr>
          <w:rStyle w:val="Refdecomentario"/>
        </w:rPr>
        <w:commentReference w:id="40"/>
      </w:r>
      <w:r w:rsidRPr="00C225FD">
        <w:rPr>
          <w:rFonts w:cs="Times New Roman"/>
          <w:szCs w:val="24"/>
        </w:rPr>
        <w:t>osnedl</w:t>
      </w:r>
      <w:proofErr w:type="spellEnd"/>
      <w:r>
        <w:rPr>
          <w:rFonts w:cs="Times New Roman"/>
          <w:szCs w:val="24"/>
        </w:rPr>
        <w:t xml:space="preserve"> et al. (3), no hay evidencias…</w:t>
      </w:r>
    </w:p>
    <w:p w14:paraId="1254D1BA" w14:textId="77777777" w:rsidR="008B0D1C" w:rsidRDefault="008B0D1C" w:rsidP="008B0D1C">
      <w:pPr>
        <w:rPr>
          <w:rFonts w:cs="Times New Roman"/>
          <w:szCs w:val="24"/>
        </w:rPr>
      </w:pPr>
      <w:r>
        <w:rPr>
          <w:szCs w:val="24"/>
        </w:rPr>
        <w:t xml:space="preserve">Solid </w:t>
      </w:r>
      <w:proofErr w:type="spellStart"/>
      <w:r>
        <w:rPr>
          <w:szCs w:val="24"/>
        </w:rPr>
        <w:t>State</w:t>
      </w:r>
      <w:proofErr w:type="spellEnd"/>
      <w:r>
        <w:rPr>
          <w:szCs w:val="24"/>
        </w:rPr>
        <w:t xml:space="preserve"> Workshop (</w:t>
      </w:r>
      <w:r>
        <w:rPr>
          <w:rFonts w:cs="Times New Roman"/>
          <w:szCs w:val="24"/>
        </w:rPr>
        <w:t>4)</w:t>
      </w:r>
      <w:r>
        <w:rPr>
          <w:szCs w:val="24"/>
        </w:rPr>
        <w:t xml:space="preserve"> </w:t>
      </w:r>
      <w:r>
        <w:rPr>
          <w:rFonts w:cs="Times New Roman"/>
          <w:szCs w:val="24"/>
        </w:rPr>
        <w:t xml:space="preserve">y </w:t>
      </w:r>
      <w:proofErr w:type="spellStart"/>
      <w:r>
        <w:rPr>
          <w:rFonts w:cs="Times New Roman"/>
          <w:szCs w:val="24"/>
        </w:rPr>
        <w:t>Mak</w:t>
      </w:r>
      <w:proofErr w:type="spellEnd"/>
      <w:r>
        <w:rPr>
          <w:rFonts w:cs="Times New Roman"/>
          <w:szCs w:val="24"/>
        </w:rPr>
        <w:t xml:space="preserve"> (5) demuestran que…</w:t>
      </w:r>
    </w:p>
    <w:p w14:paraId="5AFE9865" w14:textId="6394E041" w:rsidR="008B0D1C" w:rsidRDefault="008B0D1C" w:rsidP="008B0D1C">
      <w:pPr>
        <w:rPr>
          <w:rFonts w:cs="Times New Roman"/>
          <w:szCs w:val="24"/>
        </w:rPr>
      </w:pPr>
      <w:r>
        <w:rPr>
          <w:rFonts w:cs="Times New Roman"/>
          <w:szCs w:val="24"/>
        </w:rPr>
        <w:t xml:space="preserve">Clarke </w:t>
      </w:r>
      <w:r w:rsidRPr="006C3C0E">
        <w:rPr>
          <w:rFonts w:cs="Times New Roman"/>
          <w:szCs w:val="24"/>
        </w:rPr>
        <w:t>et al.</w:t>
      </w:r>
      <w:r>
        <w:rPr>
          <w:rFonts w:cs="Times New Roman"/>
          <w:szCs w:val="24"/>
        </w:rPr>
        <w:t xml:space="preserve"> </w:t>
      </w:r>
      <w:r w:rsidR="00F4253B">
        <w:rPr>
          <w:rFonts w:cs="Times New Roman"/>
          <w:szCs w:val="24"/>
        </w:rPr>
        <w:t>(</w:t>
      </w:r>
      <w:r>
        <w:rPr>
          <w:rFonts w:cs="Times New Roman"/>
          <w:szCs w:val="24"/>
        </w:rPr>
        <w:t>6</w:t>
      </w:r>
      <w:r w:rsidR="00F4253B">
        <w:rPr>
          <w:rFonts w:cs="Times New Roman"/>
          <w:szCs w:val="24"/>
        </w:rPr>
        <w:t>)</w:t>
      </w:r>
      <w:r>
        <w:rPr>
          <w:rFonts w:cs="Times New Roman"/>
          <w:szCs w:val="24"/>
        </w:rPr>
        <w:t xml:space="preserve"> proponen una teoría…</w:t>
      </w:r>
    </w:p>
    <w:p w14:paraId="742953FF" w14:textId="77777777" w:rsidR="008B0D1C" w:rsidRDefault="008B0D1C" w:rsidP="008B0D1C">
      <w:pPr>
        <w:rPr>
          <w:rFonts w:cs="Times New Roman"/>
          <w:szCs w:val="24"/>
        </w:rPr>
      </w:pPr>
      <w:r>
        <w:rPr>
          <w:rFonts w:cs="Times New Roman"/>
          <w:szCs w:val="24"/>
        </w:rPr>
        <w:t>Como se evidencia en diferentes autores (7-10), los datos…</w:t>
      </w:r>
    </w:p>
    <w:p w14:paraId="708860C2" w14:textId="77777777" w:rsidR="008B0D1C" w:rsidRDefault="008B0D1C" w:rsidP="008B0D1C">
      <w:pPr>
        <w:rPr>
          <w:rFonts w:cs="Times New Roman"/>
          <w:szCs w:val="24"/>
        </w:rPr>
      </w:pPr>
      <w:r>
        <w:rPr>
          <w:rFonts w:cs="Times New Roman"/>
          <w:szCs w:val="24"/>
        </w:rPr>
        <w:t>Como se demuestra en (11), el modelo…</w:t>
      </w:r>
    </w:p>
    <w:p w14:paraId="3AF4EDE2" w14:textId="5149EF72" w:rsidR="008B0D1C" w:rsidRDefault="008B0D1C" w:rsidP="00833005">
      <w:pPr>
        <w:tabs>
          <w:tab w:val="left" w:pos="6113"/>
        </w:tabs>
        <w:rPr>
          <w:rFonts w:cs="Times New Roman"/>
          <w:szCs w:val="24"/>
        </w:rPr>
      </w:pPr>
      <w:r>
        <w:rPr>
          <w:rFonts w:cs="Times New Roman"/>
          <w:szCs w:val="24"/>
        </w:rPr>
        <w:t>De acuerdo con (12) y (13), las características…</w:t>
      </w:r>
      <w:r w:rsidR="00833005">
        <w:rPr>
          <w:rFonts w:cs="Times New Roman"/>
          <w:szCs w:val="24"/>
        </w:rPr>
        <w:tab/>
      </w:r>
    </w:p>
    <w:p w14:paraId="6156D73C" w14:textId="77777777" w:rsidR="008B0D1C" w:rsidRDefault="008B0D1C" w:rsidP="008B0D1C">
      <w:pPr>
        <w:rPr>
          <w:rFonts w:cs="Times New Roman"/>
          <w:szCs w:val="24"/>
        </w:rPr>
      </w:pPr>
      <w:r>
        <w:rPr>
          <w:rStyle w:val="Refdecomentario"/>
        </w:rPr>
        <w:commentReference w:id="41"/>
      </w:r>
      <w:r w:rsidRPr="007515B0">
        <w:rPr>
          <w:rFonts w:cs="Times New Roman"/>
          <w:szCs w:val="24"/>
        </w:rPr>
        <w:t xml:space="preserve">Quintero </w:t>
      </w:r>
      <w:r>
        <w:rPr>
          <w:rFonts w:cs="Times New Roman"/>
          <w:szCs w:val="24"/>
        </w:rPr>
        <w:t>y</w:t>
      </w:r>
      <w:r w:rsidRPr="007515B0">
        <w:rPr>
          <w:rFonts w:cs="Times New Roman"/>
          <w:szCs w:val="24"/>
        </w:rPr>
        <w:t xml:space="preserve"> González, citados por </w:t>
      </w:r>
      <w:r>
        <w:rPr>
          <w:rFonts w:cs="Times New Roman"/>
          <w:szCs w:val="24"/>
        </w:rPr>
        <w:t>Muñiz Troyano (14), demuestran que…</w:t>
      </w:r>
    </w:p>
    <w:p w14:paraId="5B8BF45C" w14:textId="28C64F24" w:rsidR="008B0D1C" w:rsidRDefault="008B0D1C" w:rsidP="008B0D1C">
      <w:pPr>
        <w:rPr>
          <w:rFonts w:cs="Times New Roman"/>
          <w:szCs w:val="24"/>
        </w:rPr>
      </w:pPr>
      <w:r w:rsidRPr="007515B0">
        <w:rPr>
          <w:rFonts w:cs="Times New Roman"/>
          <w:szCs w:val="24"/>
        </w:rPr>
        <w:t xml:space="preserve">Quintero </w:t>
      </w:r>
      <w:r>
        <w:rPr>
          <w:rFonts w:cs="Times New Roman"/>
          <w:szCs w:val="24"/>
        </w:rPr>
        <w:t>y</w:t>
      </w:r>
      <w:r w:rsidRPr="007515B0">
        <w:rPr>
          <w:rFonts w:cs="Times New Roman"/>
          <w:szCs w:val="24"/>
        </w:rPr>
        <w:t xml:space="preserve"> González, citados por</w:t>
      </w:r>
      <w:r>
        <w:rPr>
          <w:rFonts w:cs="Times New Roman"/>
          <w:szCs w:val="24"/>
        </w:rPr>
        <w:t xml:space="preserve"> </w:t>
      </w:r>
      <w:r w:rsidR="006124DE">
        <w:rPr>
          <w:rFonts w:cs="Times New Roman"/>
          <w:szCs w:val="24"/>
        </w:rPr>
        <w:t>(</w:t>
      </w:r>
      <w:r>
        <w:rPr>
          <w:rFonts w:cs="Times New Roman"/>
          <w:szCs w:val="24"/>
        </w:rPr>
        <w:t>14</w:t>
      </w:r>
      <w:r w:rsidR="006124DE">
        <w:rPr>
          <w:rFonts w:cs="Times New Roman"/>
          <w:szCs w:val="24"/>
        </w:rPr>
        <w:t>)</w:t>
      </w:r>
      <w:r>
        <w:rPr>
          <w:rFonts w:cs="Times New Roman"/>
          <w:szCs w:val="24"/>
        </w:rPr>
        <w:t>, demuestran que…</w:t>
      </w:r>
    </w:p>
    <w:p w14:paraId="232A45EA" w14:textId="77777777" w:rsidR="008B0D1C" w:rsidRDefault="008B0D1C" w:rsidP="008B0D1C">
      <w:pPr>
        <w:rPr>
          <w:rFonts w:cs="Times New Roman"/>
          <w:szCs w:val="24"/>
        </w:rPr>
      </w:pPr>
    </w:p>
    <w:p w14:paraId="27C8E957" w14:textId="77777777" w:rsidR="008B0D1C" w:rsidRDefault="008B0D1C" w:rsidP="008B0D1C">
      <w:pPr>
        <w:rPr>
          <w:rFonts w:cs="Times New Roman"/>
          <w:szCs w:val="24"/>
        </w:rPr>
      </w:pPr>
      <w:r>
        <w:rPr>
          <w:rFonts w:cs="Times New Roman"/>
          <w:szCs w:val="24"/>
        </w:rPr>
        <w:t>C</w:t>
      </w:r>
      <w:r w:rsidRPr="00EA1EBC">
        <w:rPr>
          <w:rFonts w:cs="Times New Roman"/>
          <w:szCs w:val="24"/>
        </w:rPr>
        <w:t xml:space="preserve">ita textual o directa con más de </w:t>
      </w:r>
      <w:r>
        <w:rPr>
          <w:rFonts w:cs="Times New Roman"/>
          <w:szCs w:val="24"/>
        </w:rPr>
        <w:t>2 línea</w:t>
      </w:r>
      <w:r w:rsidRPr="00EA1EBC">
        <w:rPr>
          <w:rFonts w:cs="Times New Roman"/>
          <w:szCs w:val="24"/>
        </w:rPr>
        <w:t xml:space="preserve">s, </w:t>
      </w:r>
      <w:r>
        <w:rPr>
          <w:rFonts w:cs="Times New Roman"/>
          <w:szCs w:val="24"/>
        </w:rPr>
        <w:t xml:space="preserve">comillas sencillas, </w:t>
      </w:r>
      <w:r w:rsidRPr="00EA1EBC">
        <w:rPr>
          <w:rFonts w:cs="Times New Roman"/>
          <w:szCs w:val="24"/>
        </w:rPr>
        <w:t xml:space="preserve">bloque aparte, sangría </w:t>
      </w:r>
      <w:r>
        <w:rPr>
          <w:rFonts w:cs="Times New Roman"/>
          <w:szCs w:val="24"/>
        </w:rPr>
        <w:t>1</w:t>
      </w:r>
      <w:r w:rsidRPr="00EA1EBC">
        <w:rPr>
          <w:rFonts w:cs="Times New Roman"/>
          <w:szCs w:val="24"/>
        </w:rPr>
        <w:t>.</w:t>
      </w:r>
      <w:r>
        <w:rPr>
          <w:rFonts w:cs="Times New Roman"/>
          <w:szCs w:val="24"/>
        </w:rPr>
        <w:t>2</w:t>
      </w:r>
      <w:r w:rsidRPr="00EA1EBC">
        <w:rPr>
          <w:rFonts w:cs="Times New Roman"/>
          <w:szCs w:val="24"/>
        </w:rPr>
        <w:t xml:space="preserve"> </w:t>
      </w:r>
      <w:proofErr w:type="spellStart"/>
      <w:r w:rsidRPr="00EA1EBC">
        <w:rPr>
          <w:rFonts w:cs="Times New Roman"/>
          <w:szCs w:val="24"/>
        </w:rPr>
        <w:t>cms</w:t>
      </w:r>
      <w:proofErr w:type="spellEnd"/>
      <w:r w:rsidRPr="00EA1EBC">
        <w:rPr>
          <w:rFonts w:cs="Times New Roman"/>
          <w:szCs w:val="24"/>
        </w:rPr>
        <w:t xml:space="preserve">. </w:t>
      </w:r>
      <w:r>
        <w:rPr>
          <w:rFonts w:cs="Times New Roman"/>
          <w:szCs w:val="24"/>
        </w:rPr>
        <w:t>P</w:t>
      </w:r>
      <w:r w:rsidRPr="00EA1EBC">
        <w:rPr>
          <w:rFonts w:cs="Times New Roman"/>
          <w:szCs w:val="24"/>
        </w:rPr>
        <w:t>rocure no i</w:t>
      </w:r>
      <w:r>
        <w:rPr>
          <w:rFonts w:cs="Times New Roman"/>
          <w:szCs w:val="24"/>
        </w:rPr>
        <w:t xml:space="preserve">ncurrir en la citación excesiva: </w:t>
      </w:r>
    </w:p>
    <w:p w14:paraId="61AC8572" w14:textId="77777777" w:rsidR="008B0D1C" w:rsidRDefault="008B0D1C" w:rsidP="008B0D1C">
      <w:pPr>
        <w:rPr>
          <w:rFonts w:cs="Times New Roman"/>
          <w:szCs w:val="24"/>
        </w:rPr>
      </w:pPr>
    </w:p>
    <w:p w14:paraId="32885443" w14:textId="63D362A6" w:rsidR="008B0D1C" w:rsidRDefault="008B0D1C" w:rsidP="008B0D1C">
      <w:pPr>
        <w:ind w:left="680"/>
        <w:rPr>
          <w:rFonts w:cs="Times New Roman"/>
          <w:szCs w:val="24"/>
        </w:rPr>
      </w:pPr>
      <w:r>
        <w:rPr>
          <w:rFonts w:cs="Times New Roman"/>
          <w:szCs w:val="24"/>
        </w:rPr>
        <w:t>ˊ</w:t>
      </w:r>
      <w:r w:rsidRPr="006802DD">
        <w:rPr>
          <w:rFonts w:cs="Times New Roman"/>
          <w:szCs w:val="24"/>
        </w:rPr>
        <w:t>Es importante destacar que la revisión realizada permitió definir el constructo a evaluar,</w:t>
      </w:r>
      <w:r>
        <w:rPr>
          <w:rFonts w:cs="Times New Roman"/>
          <w:szCs w:val="24"/>
        </w:rPr>
        <w:t xml:space="preserve"> </w:t>
      </w:r>
      <w:r w:rsidRPr="006802DD">
        <w:rPr>
          <w:rFonts w:cs="Times New Roman"/>
          <w:szCs w:val="24"/>
        </w:rPr>
        <w:t>es decir, especificar el concepto de la e-inclusión que se asume en la investigación, así</w:t>
      </w:r>
      <w:r>
        <w:rPr>
          <w:rFonts w:cs="Times New Roman"/>
          <w:szCs w:val="24"/>
        </w:rPr>
        <w:t xml:space="preserve"> </w:t>
      </w:r>
      <w:r w:rsidRPr="006802DD">
        <w:rPr>
          <w:rFonts w:cs="Times New Roman"/>
          <w:szCs w:val="24"/>
        </w:rPr>
        <w:t>como los factores que deben ser considerados para su evaluación. Lo anterior constituye</w:t>
      </w:r>
      <w:r>
        <w:rPr>
          <w:rFonts w:cs="Times New Roman"/>
          <w:szCs w:val="24"/>
        </w:rPr>
        <w:t xml:space="preserve"> </w:t>
      </w:r>
      <w:r w:rsidRPr="006802DD">
        <w:rPr>
          <w:rFonts w:cs="Times New Roman"/>
          <w:szCs w:val="24"/>
        </w:rPr>
        <w:t>el fundamento conceptual de la tesis y es la base para desarrollarla</w:t>
      </w:r>
      <w:r>
        <w:rPr>
          <w:rFonts w:cs="Times New Roman"/>
          <w:szCs w:val="24"/>
        </w:rPr>
        <w:t>ˋ (15, p. 35)</w:t>
      </w:r>
      <w:r w:rsidR="0065228B">
        <w:rPr>
          <w:rFonts w:cs="Times New Roman"/>
          <w:szCs w:val="24"/>
        </w:rPr>
        <w:t>.</w:t>
      </w:r>
    </w:p>
    <w:p w14:paraId="33154CC2" w14:textId="77777777" w:rsidR="008B0D1C" w:rsidRPr="00241FB2" w:rsidRDefault="008B0D1C" w:rsidP="008B0D1C">
      <w:pPr>
        <w:ind w:left="1417"/>
        <w:rPr>
          <w:rFonts w:cs="Times New Roman"/>
          <w:szCs w:val="24"/>
        </w:rPr>
      </w:pPr>
    </w:p>
    <w:p w14:paraId="532E6DB7" w14:textId="77777777" w:rsidR="008B0D1C" w:rsidRDefault="008B0D1C" w:rsidP="008B0D1C">
      <w:pPr>
        <w:rPr>
          <w:rFonts w:cs="Times New Roman"/>
          <w:szCs w:val="24"/>
        </w:rPr>
      </w:pPr>
    </w:p>
    <w:p w14:paraId="3733EB02" w14:textId="77777777" w:rsidR="008B0D1C" w:rsidRDefault="008B0D1C" w:rsidP="008B0D1C">
      <w:pPr>
        <w:spacing w:after="160"/>
        <w:rPr>
          <w:rFonts w:cs="Times New Roman"/>
          <w:b/>
          <w:szCs w:val="24"/>
        </w:rPr>
      </w:pPr>
      <w:r>
        <w:rPr>
          <w:rFonts w:cs="Times New Roman"/>
          <w:b/>
          <w:szCs w:val="24"/>
        </w:rPr>
        <w:br w:type="page"/>
      </w:r>
      <w:r w:rsidRPr="000920E4">
        <w:rPr>
          <w:rFonts w:cs="Times New Roman"/>
          <w:b/>
          <w:szCs w:val="24"/>
        </w:rPr>
        <w:t xml:space="preserve">Utilización de </w:t>
      </w:r>
      <w:r>
        <w:rPr>
          <w:rFonts w:cs="Times New Roman"/>
          <w:b/>
          <w:szCs w:val="24"/>
        </w:rPr>
        <w:t xml:space="preserve">citas y referencias con </w:t>
      </w:r>
      <w:r w:rsidRPr="000920E4">
        <w:rPr>
          <w:rFonts w:cs="Times New Roman"/>
          <w:b/>
          <w:szCs w:val="24"/>
        </w:rPr>
        <w:t xml:space="preserve">Normas </w:t>
      </w:r>
      <w:r>
        <w:rPr>
          <w:rFonts w:cs="Times New Roman"/>
          <w:b/>
          <w:szCs w:val="24"/>
        </w:rPr>
        <w:t>Vancouver</w:t>
      </w:r>
      <w:r w:rsidRPr="000920E4">
        <w:rPr>
          <w:rFonts w:cs="Times New Roman"/>
          <w:b/>
          <w:szCs w:val="24"/>
        </w:rPr>
        <w:t xml:space="preserve"> en Microsoft Word</w:t>
      </w:r>
      <w:r>
        <w:rPr>
          <w:rFonts w:cs="Times New Roman"/>
          <w:b/>
          <w:szCs w:val="24"/>
        </w:rPr>
        <w:t>: e</w:t>
      </w:r>
      <w:r w:rsidRPr="00A819D0">
        <w:rPr>
          <w:rFonts w:cs="Times New Roman"/>
          <w:szCs w:val="24"/>
        </w:rPr>
        <w:t>l estilo Vancouver no viene pre</w:t>
      </w:r>
      <w:r>
        <w:rPr>
          <w:rFonts w:cs="Times New Roman"/>
          <w:szCs w:val="24"/>
        </w:rPr>
        <w:t>configurado</w:t>
      </w:r>
      <w:r w:rsidRPr="00A819D0">
        <w:rPr>
          <w:rFonts w:cs="Times New Roman"/>
          <w:szCs w:val="24"/>
        </w:rPr>
        <w:t xml:space="preserve"> </w:t>
      </w:r>
      <w:r>
        <w:rPr>
          <w:rFonts w:cs="Times New Roman"/>
          <w:szCs w:val="24"/>
        </w:rPr>
        <w:t xml:space="preserve">en Microsoft Word, pero lo puedes instalar siguiendo los pasos de este video tutorial </w:t>
      </w:r>
      <w:hyperlink r:id="rId19" w:history="1">
        <w:r w:rsidRPr="00BE40E7">
          <w:rPr>
            <w:rStyle w:val="Hipervnculo"/>
            <w:rFonts w:cs="Times New Roman"/>
            <w:szCs w:val="24"/>
          </w:rPr>
          <w:t>https://youtu.be/0fRk0ddjou4</w:t>
        </w:r>
      </w:hyperlink>
      <w:r>
        <w:rPr>
          <w:rFonts w:cs="Times New Roman"/>
          <w:szCs w:val="24"/>
        </w:rPr>
        <w:t xml:space="preserve">. Descargar estilo Vancouver: </w:t>
      </w:r>
      <w:hyperlink r:id="rId20" w:history="1">
        <w:r w:rsidRPr="00BE40E7">
          <w:rPr>
            <w:rStyle w:val="Hipervnculo"/>
            <w:rFonts w:cs="Times New Roman"/>
            <w:szCs w:val="24"/>
          </w:rPr>
          <w:t>https://bibword.codeplex.com/releases/view/19772</w:t>
        </w:r>
      </w:hyperlink>
      <w:r>
        <w:rPr>
          <w:rStyle w:val="Hipervnculo"/>
          <w:rFonts w:cs="Times New Roman"/>
          <w:szCs w:val="24"/>
        </w:rPr>
        <w:t xml:space="preserve"> </w:t>
      </w:r>
      <w:r>
        <w:rPr>
          <w:rFonts w:cs="Times New Roman"/>
          <w:szCs w:val="24"/>
        </w:rPr>
        <w:t xml:space="preserve">. Busca la ruta de instalación (dependiendo de tu versión de Office):  </w:t>
      </w:r>
      <w:hyperlink r:id="rId21" w:history="1">
        <w:r w:rsidRPr="00BE40E7">
          <w:rPr>
            <w:rStyle w:val="Hipervnculo"/>
            <w:rFonts w:cs="Times New Roman"/>
            <w:szCs w:val="24"/>
          </w:rPr>
          <w:t>https://bibword.codeplex.com/releases/view/15852</w:t>
        </w:r>
      </w:hyperlink>
      <w:r>
        <w:rPr>
          <w:rFonts w:cs="Times New Roman"/>
          <w:szCs w:val="24"/>
        </w:rPr>
        <w:t>.</w:t>
      </w:r>
    </w:p>
    <w:p w14:paraId="5DCB8A49" w14:textId="77777777" w:rsidR="008B0D1C" w:rsidRDefault="008B0D1C" w:rsidP="008B0D1C">
      <w:pPr>
        <w:jc w:val="center"/>
        <w:rPr>
          <w:rFonts w:cs="Times New Roman"/>
          <w:b/>
          <w:szCs w:val="24"/>
        </w:rPr>
      </w:pPr>
      <w:r w:rsidRPr="00BA4117">
        <w:rPr>
          <w:rFonts w:cs="Times New Roman"/>
          <w:szCs w:val="24"/>
        </w:rPr>
        <w:t>Ingresar las fuentes: Referencias &gt; Administrar fuentes &gt; Nuevo:</w:t>
      </w:r>
      <w:r>
        <w:rPr>
          <w:noProof/>
          <w:lang w:eastAsia="es-CO"/>
        </w:rPr>
        <w:drawing>
          <wp:inline distT="0" distB="0" distL="0" distR="0" wp14:anchorId="2101A9F5" wp14:editId="57E1D64C">
            <wp:extent cx="3217652" cy="2014625"/>
            <wp:effectExtent l="152400" t="152400" r="363855" b="3670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1509" cy="2035823"/>
                    </a:xfrm>
                    <a:prstGeom prst="rect">
                      <a:avLst/>
                    </a:prstGeom>
                    <a:ln>
                      <a:noFill/>
                    </a:ln>
                    <a:effectLst>
                      <a:outerShdw blurRad="292100" dist="139700" dir="2700000" algn="tl" rotWithShape="0">
                        <a:srgbClr val="333333">
                          <a:alpha val="65000"/>
                        </a:srgbClr>
                      </a:outerShdw>
                    </a:effectLst>
                  </pic:spPr>
                </pic:pic>
              </a:graphicData>
            </a:graphic>
          </wp:inline>
        </w:drawing>
      </w:r>
    </w:p>
    <w:p w14:paraId="6484F533" w14:textId="77777777" w:rsidR="008B0D1C" w:rsidRDefault="008B0D1C" w:rsidP="008B0D1C">
      <w:pPr>
        <w:spacing w:after="120"/>
        <w:jc w:val="center"/>
        <w:rPr>
          <w:rFonts w:cs="Times New Roman"/>
          <w:b/>
          <w:szCs w:val="24"/>
        </w:rPr>
      </w:pPr>
      <w:r w:rsidRPr="00BA4117">
        <w:rPr>
          <w:rFonts w:cs="Times New Roman"/>
          <w:szCs w:val="24"/>
        </w:rPr>
        <w:t>Insertar cita en el texto: Referencias &gt; Insertar cita &gt; Clic en fuente seleccionada:</w:t>
      </w:r>
      <w:r>
        <w:rPr>
          <w:noProof/>
          <w:lang w:eastAsia="es-CO"/>
        </w:rPr>
        <w:drawing>
          <wp:inline distT="0" distB="0" distL="0" distR="0" wp14:anchorId="0DE70797" wp14:editId="731AE77F">
            <wp:extent cx="1802921" cy="1514510"/>
            <wp:effectExtent l="171450" t="171450" r="368935" b="3524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091" t="7843" r="49281" b="46419"/>
                    <a:stretch/>
                  </pic:blipFill>
                  <pic:spPr bwMode="auto">
                    <a:xfrm>
                      <a:off x="0" y="0"/>
                      <a:ext cx="1815387" cy="15249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BF87D5" w14:textId="77777777" w:rsidR="008B0D1C" w:rsidRPr="00BA4117" w:rsidRDefault="008B0D1C" w:rsidP="008B0D1C">
      <w:pPr>
        <w:jc w:val="center"/>
        <w:rPr>
          <w:rFonts w:cs="Times New Roman"/>
          <w:szCs w:val="24"/>
        </w:rPr>
      </w:pPr>
      <w:r w:rsidRPr="00BA4117">
        <w:rPr>
          <w:rFonts w:cs="Times New Roman"/>
          <w:szCs w:val="24"/>
        </w:rPr>
        <w:t>Cita insertada dentro del texto:</w:t>
      </w:r>
    </w:p>
    <w:p w14:paraId="5DCADC34" w14:textId="77777777" w:rsidR="008B0D1C" w:rsidRDefault="008B0D1C" w:rsidP="008B0D1C">
      <w:pPr>
        <w:jc w:val="center"/>
        <w:rPr>
          <w:rFonts w:cs="Times New Roman"/>
          <w:b/>
          <w:szCs w:val="24"/>
        </w:rPr>
      </w:pPr>
      <w:r>
        <w:rPr>
          <w:noProof/>
          <w:lang w:eastAsia="es-CO"/>
        </w:rPr>
        <w:drawing>
          <wp:inline distT="0" distB="0" distL="0" distR="0" wp14:anchorId="6A2FE374" wp14:editId="4A35BDC5">
            <wp:extent cx="5389965" cy="569344"/>
            <wp:effectExtent l="190500" t="190500" r="191770" b="1930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079" t="62918" r="29522" b="29121"/>
                    <a:stretch/>
                  </pic:blipFill>
                  <pic:spPr bwMode="auto">
                    <a:xfrm>
                      <a:off x="0" y="0"/>
                      <a:ext cx="5690214" cy="601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6EB153" w14:textId="77777777" w:rsidR="008B0D1C" w:rsidRDefault="008B0D1C" w:rsidP="008B0D1C">
      <w:pPr>
        <w:spacing w:after="120"/>
        <w:jc w:val="center"/>
        <w:rPr>
          <w:rFonts w:cs="Times New Roman"/>
          <w:b/>
          <w:szCs w:val="24"/>
        </w:rPr>
      </w:pPr>
      <w:r w:rsidRPr="00BA4117">
        <w:rPr>
          <w:rFonts w:cs="Times New Roman"/>
          <w:szCs w:val="24"/>
        </w:rPr>
        <w:t>Insertar referencias (bibliografía): Referencias &gt; Bibliografía &gt; Referencias</w:t>
      </w:r>
      <w:r>
        <w:rPr>
          <w:noProof/>
          <w:lang w:eastAsia="es-CO"/>
        </w:rPr>
        <w:drawing>
          <wp:inline distT="0" distB="0" distL="0" distR="0" wp14:anchorId="0ABE063C" wp14:editId="3701F334">
            <wp:extent cx="2587924" cy="2554013"/>
            <wp:effectExtent l="152400" t="171450" r="346075" b="3606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213" t="7842" r="43526" b="28541"/>
                    <a:stretch/>
                  </pic:blipFill>
                  <pic:spPr bwMode="auto">
                    <a:xfrm>
                      <a:off x="0" y="0"/>
                      <a:ext cx="2612059" cy="25778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958F5A" w14:textId="77777777" w:rsidR="008B0D1C" w:rsidRDefault="008B0D1C" w:rsidP="008B0D1C">
      <w:pPr>
        <w:jc w:val="center"/>
        <w:rPr>
          <w:noProof/>
          <w:lang w:eastAsia="es-CO"/>
        </w:rPr>
      </w:pPr>
      <w:r w:rsidRPr="00BA4117">
        <w:rPr>
          <w:rFonts w:cs="Times New Roman"/>
          <w:szCs w:val="24"/>
        </w:rPr>
        <w:t>Sección Referencias insertada:</w:t>
      </w:r>
    </w:p>
    <w:p w14:paraId="6BA92D22" w14:textId="77777777" w:rsidR="008B0D1C" w:rsidRDefault="008B0D1C" w:rsidP="008B0D1C">
      <w:pPr>
        <w:jc w:val="center"/>
        <w:rPr>
          <w:rFonts w:cs="Times New Roman"/>
          <w:b/>
          <w:szCs w:val="24"/>
        </w:rPr>
      </w:pPr>
      <w:r>
        <w:rPr>
          <w:noProof/>
          <w:lang w:eastAsia="es-CO"/>
        </w:rPr>
        <w:drawing>
          <wp:inline distT="0" distB="0" distL="0" distR="0" wp14:anchorId="60DBEFB3" wp14:editId="70878FC0">
            <wp:extent cx="4528868" cy="2843310"/>
            <wp:effectExtent l="190500" t="190500" r="195580" b="1860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601" t="45198" r="28910" b="6266"/>
                    <a:stretch/>
                  </pic:blipFill>
                  <pic:spPr bwMode="auto">
                    <a:xfrm>
                      <a:off x="0" y="0"/>
                      <a:ext cx="4588658" cy="28808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1EAD4E" w14:textId="7D50423E" w:rsidR="00CC0F70" w:rsidRDefault="008B0D1C">
      <w:pPr>
        <w:spacing w:after="160" w:line="259" w:lineRule="auto"/>
        <w:jc w:val="left"/>
        <w:rPr>
          <w:b/>
        </w:rPr>
      </w:pPr>
      <w:r>
        <w:rPr>
          <w:b/>
        </w:rPr>
        <w:br w:type="page"/>
      </w:r>
    </w:p>
    <w:bookmarkEnd w:id="37"/>
    <w:bookmarkEnd w:id="38"/>
    <w:p w14:paraId="14F85063" w14:textId="77777777" w:rsidR="00EA1643" w:rsidRDefault="00EA1643" w:rsidP="00EA1643">
      <w:pPr>
        <w:rPr>
          <w:rFonts w:cs="Times New Roman"/>
          <w:b/>
          <w:sz w:val="20"/>
          <w:szCs w:val="20"/>
        </w:rPr>
      </w:pPr>
    </w:p>
    <w:p w14:paraId="02B9048A" w14:textId="4CDED5B4" w:rsidR="008B0D1C" w:rsidRDefault="00E044DF" w:rsidP="008B0D1C">
      <w:pPr>
        <w:jc w:val="center"/>
        <w:rPr>
          <w:rFonts w:cs="Times New Roman"/>
          <w:b/>
          <w:szCs w:val="24"/>
        </w:rPr>
      </w:pPr>
      <w:bookmarkStart w:id="42" w:name="_Toc440985140"/>
      <w:r w:rsidRPr="00C44C0E">
        <w:rPr>
          <w:rFonts w:cs="Times New Roman"/>
          <w:b/>
          <w:noProof/>
          <w:szCs w:val="24"/>
          <w:lang w:eastAsia="es-CO"/>
        </w:rPr>
        <mc:AlternateContent>
          <mc:Choice Requires="wps">
            <w:drawing>
              <wp:anchor distT="45720" distB="45720" distL="114300" distR="114300" simplePos="0" relativeHeight="251682816" behindDoc="0" locked="0" layoutInCell="1" allowOverlap="1" wp14:anchorId="1BB93ECC" wp14:editId="2CAADADF">
                <wp:simplePos x="0" y="0"/>
                <wp:positionH relativeFrom="margin">
                  <wp:posOffset>8890</wp:posOffset>
                </wp:positionH>
                <wp:positionV relativeFrom="paragraph">
                  <wp:posOffset>193040</wp:posOffset>
                </wp:positionV>
                <wp:extent cx="5934075" cy="2760345"/>
                <wp:effectExtent l="0" t="0" r="28575" b="2095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760345"/>
                        </a:xfrm>
                        <a:prstGeom prst="rect">
                          <a:avLst/>
                        </a:prstGeom>
                        <a:solidFill>
                          <a:srgbClr val="FFFFFF"/>
                        </a:solidFill>
                        <a:ln w="9525">
                          <a:solidFill>
                            <a:srgbClr val="000000"/>
                          </a:solidFill>
                          <a:miter lim="800000"/>
                          <a:headEnd/>
                          <a:tailEnd/>
                        </a:ln>
                      </wps:spPr>
                      <wps:txbx>
                        <w:txbxContent>
                          <w:p w14:paraId="488564E3" w14:textId="77777777" w:rsidR="00D5615C" w:rsidRDefault="00D5615C" w:rsidP="00E044DF">
                            <w:pPr>
                              <w:jc w:val="center"/>
                            </w:pPr>
                            <w:r>
                              <w:rPr>
                                <w:noProof/>
                                <w:lang w:eastAsia="es-CO"/>
                              </w:rPr>
                              <w:drawing>
                                <wp:inline distT="0" distB="0" distL="0" distR="0" wp14:anchorId="23A36CEA" wp14:editId="4F961CE1">
                                  <wp:extent cx="4045788" cy="1649624"/>
                                  <wp:effectExtent l="0" t="0" r="0" b="8255"/>
                                  <wp:docPr id="3" name="Imagen 3"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p>
                          <w:p w14:paraId="407C403E" w14:textId="77777777" w:rsidR="00D5615C" w:rsidRDefault="00D5615C" w:rsidP="00E044DF">
                            <w:pPr>
                              <w:jc w:val="left"/>
                            </w:pPr>
                          </w:p>
                          <w:p w14:paraId="79B953F3" w14:textId="77777777" w:rsidR="00D5615C" w:rsidRPr="00353238" w:rsidRDefault="00D5615C" w:rsidP="00E044DF">
                            <w:pPr>
                              <w:pStyle w:val="Descripcin"/>
                              <w:spacing w:after="120"/>
                              <w:rPr>
                                <w:rFonts w:cs="Times New Roman"/>
                                <w:b/>
                                <w:noProof/>
                                <w:szCs w:val="24"/>
                              </w:rPr>
                            </w:pPr>
                            <w:bookmarkStart w:id="43" w:name="_Toc15043631"/>
                            <w:r>
                              <w:t xml:space="preserve">Figura </w:t>
                            </w:r>
                            <w:r>
                              <w:fldChar w:fldCharType="begin"/>
                            </w:r>
                            <w:r>
                              <w:instrText xml:space="preserve"> SEQ Figura \* ARABIC </w:instrText>
                            </w:r>
                            <w:r>
                              <w:fldChar w:fldCharType="separate"/>
                            </w:r>
                            <w:r>
                              <w:rPr>
                                <w:noProof/>
                              </w:rPr>
                              <w:t>1</w:t>
                            </w:r>
                            <w:r>
                              <w:rPr>
                                <w:noProof/>
                              </w:rPr>
                              <w:fldChar w:fldCharType="end"/>
                            </w:r>
                            <w:r>
                              <w:t xml:space="preserve">. </w:t>
                            </w:r>
                            <w:r w:rsidRPr="00AF2F9C">
                              <w:t xml:space="preserve">Imagen institucional </w:t>
                            </w:r>
                            <w:proofErr w:type="spellStart"/>
                            <w:r w:rsidRPr="00AF2F9C">
                              <w:t>PubMed</w:t>
                            </w:r>
                            <w:proofErr w:type="spellEnd"/>
                            <w:r>
                              <w:t>.</w:t>
                            </w:r>
                            <w:bookmarkEnd w:id="43"/>
                          </w:p>
                          <w:p w14:paraId="55D691C7" w14:textId="77777777" w:rsidR="00D5615C" w:rsidRDefault="00D5615C" w:rsidP="00E044DF">
                            <w:pPr>
                              <w:spacing w:line="276" w:lineRule="auto"/>
                            </w:pPr>
                            <w:r>
                              <w:rPr>
                                <w:rFonts w:cs="Times New Roman"/>
                                <w:i/>
                                <w:sz w:val="20"/>
                                <w:szCs w:val="20"/>
                              </w:rPr>
                              <w:t xml:space="preserve">Nota: </w:t>
                            </w:r>
                            <w:r w:rsidRPr="00C44C0E">
                              <w:rPr>
                                <w:rFonts w:cs="Times New Roman"/>
                                <w:sz w:val="20"/>
                                <w:szCs w:val="20"/>
                              </w:rPr>
                              <w:t xml:space="preserve">Fuente </w:t>
                            </w:r>
                            <w:r w:rsidRPr="00CD11F2">
                              <w:rPr>
                                <w:rFonts w:cs="Times New Roman"/>
                                <w:sz w:val="20"/>
                                <w:szCs w:val="20"/>
                              </w:rPr>
                              <w:t>https://goo.gl/enzI91</w:t>
                            </w:r>
                            <w:r>
                              <w:rPr>
                                <w:rFonts w:cs="Times New Roman"/>
                                <w:sz w:val="20"/>
                                <w:szCs w:val="20"/>
                              </w:rPr>
                              <w:t>,</w:t>
                            </w:r>
                            <w:r w:rsidRPr="00CD11F2">
                              <w:rPr>
                                <w:rFonts w:cs="Times New Roman"/>
                                <w:sz w:val="20"/>
                                <w:szCs w:val="20"/>
                              </w:rPr>
                              <w:t xml:space="preserve"> </w:t>
                            </w:r>
                            <w:r>
                              <w:rPr>
                                <w:rFonts w:cs="Times New Roman"/>
                                <w:sz w:val="20"/>
                                <w:szCs w:val="20"/>
                              </w:rPr>
                              <w:t xml:space="preserve">proyecto de </w:t>
                            </w:r>
                            <w:proofErr w:type="spellStart"/>
                            <w:r w:rsidRPr="00CD11F2">
                              <w:rPr>
                                <w:rFonts w:cs="Times New Roman"/>
                                <w:sz w:val="20"/>
                                <w:szCs w:val="20"/>
                              </w:rPr>
                              <w:t>National</w:t>
                            </w:r>
                            <w:proofErr w:type="spellEnd"/>
                            <w:r w:rsidRPr="00CD11F2">
                              <w:rPr>
                                <w:rFonts w:cs="Times New Roman"/>
                                <w:sz w:val="20"/>
                                <w:szCs w:val="20"/>
                              </w:rPr>
                              <w:t xml:space="preserve"> Center </w:t>
                            </w:r>
                            <w:proofErr w:type="spellStart"/>
                            <w:r w:rsidRPr="00CD11F2">
                              <w:rPr>
                                <w:rFonts w:cs="Times New Roman"/>
                                <w:sz w:val="20"/>
                                <w:szCs w:val="20"/>
                              </w:rPr>
                              <w:t>for</w:t>
                            </w:r>
                            <w:proofErr w:type="spellEnd"/>
                            <w:r w:rsidRPr="00CD11F2">
                              <w:rPr>
                                <w:rFonts w:cs="Times New Roman"/>
                                <w:sz w:val="20"/>
                                <w:szCs w:val="20"/>
                              </w:rPr>
                              <w:t xml:space="preserve"> </w:t>
                            </w:r>
                            <w:proofErr w:type="spellStart"/>
                            <w:r w:rsidRPr="00CD11F2">
                              <w:rPr>
                                <w:rFonts w:cs="Times New Roman"/>
                                <w:sz w:val="20"/>
                                <w:szCs w:val="20"/>
                              </w:rPr>
                              <w:t>Biotechnology</w:t>
                            </w:r>
                            <w:proofErr w:type="spellEnd"/>
                            <w:r w:rsidRPr="00CD11F2">
                              <w:rPr>
                                <w:rFonts w:cs="Times New Roman"/>
                                <w:sz w:val="20"/>
                                <w:szCs w:val="20"/>
                              </w:rPr>
                              <w:t xml:space="preserve"> </w:t>
                            </w:r>
                            <w:proofErr w:type="spellStart"/>
                            <w:r w:rsidRPr="00CD11F2">
                              <w:rPr>
                                <w:rFonts w:cs="Times New Roman"/>
                                <w:sz w:val="20"/>
                                <w:szCs w:val="20"/>
                              </w:rPr>
                              <w:t>Information</w:t>
                            </w:r>
                            <w:proofErr w:type="spellEnd"/>
                            <w:r w:rsidRPr="00CD11F2">
                              <w:rPr>
                                <w:rFonts w:cs="Times New Roman"/>
                                <w:sz w:val="20"/>
                                <w:szCs w:val="20"/>
                              </w:rPr>
                              <w:t xml:space="preserve"> (NCBI) </w:t>
                            </w:r>
                            <w:r>
                              <w:rPr>
                                <w:rFonts w:cs="Times New Roman"/>
                                <w:sz w:val="20"/>
                                <w:szCs w:val="20"/>
                              </w:rPr>
                              <w:t xml:space="preserve">y de la </w:t>
                            </w:r>
                            <w:proofErr w:type="spellStart"/>
                            <w:r w:rsidRPr="00CD11F2">
                              <w:rPr>
                                <w:rFonts w:cs="Times New Roman"/>
                                <w:sz w:val="20"/>
                                <w:szCs w:val="20"/>
                              </w:rPr>
                              <w:t>National</w:t>
                            </w:r>
                            <w:proofErr w:type="spellEnd"/>
                            <w:r w:rsidRPr="00CD11F2">
                              <w:rPr>
                                <w:rFonts w:cs="Times New Roman"/>
                                <w:sz w:val="20"/>
                                <w:szCs w:val="20"/>
                              </w:rPr>
                              <w:t xml:space="preserve"> Library of Medicine (NLM).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93ECC" id="_x0000_s1029" type="#_x0000_t202" style="position:absolute;left:0;text-align:left;margin-left:.7pt;margin-top:15.2pt;width:467.25pt;height:217.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">
                <v:textbox>
                  <w:txbxContent>
                    <w:p w14:paraId="488564E3" w14:textId="77777777" w:rsidR="00D5615C" w:rsidRDefault="00D5615C" w:rsidP="00E044DF">
                      <w:pPr>
                        <w:jc w:val="center"/>
                      </w:pPr>
                      <w:r>
                        <w:rPr>
                          <w:noProof/>
                          <w:lang w:eastAsia="es-CO"/>
                        </w:rPr>
                        <w:drawing>
                          <wp:inline distT="0" distB="0" distL="0" distR="0" wp14:anchorId="23A36CEA" wp14:editId="4F961CE1">
                            <wp:extent cx="4045788" cy="1649624"/>
                            <wp:effectExtent l="0" t="0" r="0" b="8255"/>
                            <wp:docPr id="3" name="Imagen 3"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p>
                    <w:p w14:paraId="407C403E" w14:textId="77777777" w:rsidR="00D5615C" w:rsidRDefault="00D5615C" w:rsidP="00E044DF">
                      <w:pPr>
                        <w:jc w:val="left"/>
                      </w:pPr>
                    </w:p>
                    <w:p w14:paraId="79B953F3" w14:textId="77777777" w:rsidR="00D5615C" w:rsidRPr="00353238" w:rsidRDefault="00D5615C" w:rsidP="00E044DF">
                      <w:pPr>
                        <w:pStyle w:val="Descripcin"/>
                        <w:spacing w:after="120"/>
                        <w:rPr>
                          <w:rFonts w:cs="Times New Roman"/>
                          <w:b/>
                          <w:noProof/>
                          <w:szCs w:val="24"/>
                        </w:rPr>
                      </w:pPr>
                      <w:bookmarkStart w:id="44" w:name="_Toc15043631"/>
                      <w:r>
                        <w:t xml:space="preserve">Figura </w:t>
                      </w:r>
                      <w:r>
                        <w:fldChar w:fldCharType="begin"/>
                      </w:r>
                      <w:r>
                        <w:instrText xml:space="preserve"> SEQ Figura \* ARABIC </w:instrText>
                      </w:r>
                      <w:r>
                        <w:fldChar w:fldCharType="separate"/>
                      </w:r>
                      <w:r>
                        <w:rPr>
                          <w:noProof/>
                        </w:rPr>
                        <w:t>1</w:t>
                      </w:r>
                      <w:r>
                        <w:rPr>
                          <w:noProof/>
                        </w:rPr>
                        <w:fldChar w:fldCharType="end"/>
                      </w:r>
                      <w:r>
                        <w:t xml:space="preserve">. </w:t>
                      </w:r>
                      <w:r w:rsidRPr="00AF2F9C">
                        <w:t xml:space="preserve">Imagen institucional </w:t>
                      </w:r>
                      <w:proofErr w:type="spellStart"/>
                      <w:r w:rsidRPr="00AF2F9C">
                        <w:t>PubMed</w:t>
                      </w:r>
                      <w:proofErr w:type="spellEnd"/>
                      <w:r>
                        <w:t>.</w:t>
                      </w:r>
                      <w:bookmarkEnd w:id="44"/>
                    </w:p>
                    <w:p w14:paraId="55D691C7" w14:textId="77777777" w:rsidR="00D5615C" w:rsidRDefault="00D5615C" w:rsidP="00E044DF">
                      <w:pPr>
                        <w:spacing w:line="276" w:lineRule="auto"/>
                      </w:pPr>
                      <w:r>
                        <w:rPr>
                          <w:rFonts w:cs="Times New Roman"/>
                          <w:i/>
                          <w:sz w:val="20"/>
                          <w:szCs w:val="20"/>
                        </w:rPr>
                        <w:t xml:space="preserve">Nota: </w:t>
                      </w:r>
                      <w:r w:rsidRPr="00C44C0E">
                        <w:rPr>
                          <w:rFonts w:cs="Times New Roman"/>
                          <w:sz w:val="20"/>
                          <w:szCs w:val="20"/>
                        </w:rPr>
                        <w:t xml:space="preserve">Fuente </w:t>
                      </w:r>
                      <w:r w:rsidRPr="00CD11F2">
                        <w:rPr>
                          <w:rFonts w:cs="Times New Roman"/>
                          <w:sz w:val="20"/>
                          <w:szCs w:val="20"/>
                        </w:rPr>
                        <w:t>https://goo.gl/enzI91</w:t>
                      </w:r>
                      <w:r>
                        <w:rPr>
                          <w:rFonts w:cs="Times New Roman"/>
                          <w:sz w:val="20"/>
                          <w:szCs w:val="20"/>
                        </w:rPr>
                        <w:t>,</w:t>
                      </w:r>
                      <w:r w:rsidRPr="00CD11F2">
                        <w:rPr>
                          <w:rFonts w:cs="Times New Roman"/>
                          <w:sz w:val="20"/>
                          <w:szCs w:val="20"/>
                        </w:rPr>
                        <w:t xml:space="preserve"> </w:t>
                      </w:r>
                      <w:r>
                        <w:rPr>
                          <w:rFonts w:cs="Times New Roman"/>
                          <w:sz w:val="20"/>
                          <w:szCs w:val="20"/>
                        </w:rPr>
                        <w:t xml:space="preserve">proyecto de </w:t>
                      </w:r>
                      <w:proofErr w:type="spellStart"/>
                      <w:r w:rsidRPr="00CD11F2">
                        <w:rPr>
                          <w:rFonts w:cs="Times New Roman"/>
                          <w:sz w:val="20"/>
                          <w:szCs w:val="20"/>
                        </w:rPr>
                        <w:t>National</w:t>
                      </w:r>
                      <w:proofErr w:type="spellEnd"/>
                      <w:r w:rsidRPr="00CD11F2">
                        <w:rPr>
                          <w:rFonts w:cs="Times New Roman"/>
                          <w:sz w:val="20"/>
                          <w:szCs w:val="20"/>
                        </w:rPr>
                        <w:t xml:space="preserve"> Center </w:t>
                      </w:r>
                      <w:proofErr w:type="spellStart"/>
                      <w:r w:rsidRPr="00CD11F2">
                        <w:rPr>
                          <w:rFonts w:cs="Times New Roman"/>
                          <w:sz w:val="20"/>
                          <w:szCs w:val="20"/>
                        </w:rPr>
                        <w:t>for</w:t>
                      </w:r>
                      <w:proofErr w:type="spellEnd"/>
                      <w:r w:rsidRPr="00CD11F2">
                        <w:rPr>
                          <w:rFonts w:cs="Times New Roman"/>
                          <w:sz w:val="20"/>
                          <w:szCs w:val="20"/>
                        </w:rPr>
                        <w:t xml:space="preserve"> </w:t>
                      </w:r>
                      <w:proofErr w:type="spellStart"/>
                      <w:r w:rsidRPr="00CD11F2">
                        <w:rPr>
                          <w:rFonts w:cs="Times New Roman"/>
                          <w:sz w:val="20"/>
                          <w:szCs w:val="20"/>
                        </w:rPr>
                        <w:t>Biotechnology</w:t>
                      </w:r>
                      <w:proofErr w:type="spellEnd"/>
                      <w:r w:rsidRPr="00CD11F2">
                        <w:rPr>
                          <w:rFonts w:cs="Times New Roman"/>
                          <w:sz w:val="20"/>
                          <w:szCs w:val="20"/>
                        </w:rPr>
                        <w:t xml:space="preserve"> </w:t>
                      </w:r>
                      <w:proofErr w:type="spellStart"/>
                      <w:r w:rsidRPr="00CD11F2">
                        <w:rPr>
                          <w:rFonts w:cs="Times New Roman"/>
                          <w:sz w:val="20"/>
                          <w:szCs w:val="20"/>
                        </w:rPr>
                        <w:t>Information</w:t>
                      </w:r>
                      <w:proofErr w:type="spellEnd"/>
                      <w:r w:rsidRPr="00CD11F2">
                        <w:rPr>
                          <w:rFonts w:cs="Times New Roman"/>
                          <w:sz w:val="20"/>
                          <w:szCs w:val="20"/>
                        </w:rPr>
                        <w:t xml:space="preserve"> (NCBI) </w:t>
                      </w:r>
                      <w:r>
                        <w:rPr>
                          <w:rFonts w:cs="Times New Roman"/>
                          <w:sz w:val="20"/>
                          <w:szCs w:val="20"/>
                        </w:rPr>
                        <w:t xml:space="preserve">y de la </w:t>
                      </w:r>
                      <w:proofErr w:type="spellStart"/>
                      <w:r w:rsidRPr="00CD11F2">
                        <w:rPr>
                          <w:rFonts w:cs="Times New Roman"/>
                          <w:sz w:val="20"/>
                          <w:szCs w:val="20"/>
                        </w:rPr>
                        <w:t>National</w:t>
                      </w:r>
                      <w:proofErr w:type="spellEnd"/>
                      <w:r w:rsidRPr="00CD11F2">
                        <w:rPr>
                          <w:rFonts w:cs="Times New Roman"/>
                          <w:sz w:val="20"/>
                          <w:szCs w:val="20"/>
                        </w:rPr>
                        <w:t xml:space="preserve"> Library of Medicine (NLM).</w:t>
                      </w:r>
                    </w:p>
                  </w:txbxContent>
                </v:textbox>
                <w10:wrap type="square" anchorx="margin"/>
              </v:shape>
            </w:pict>
          </mc:Fallback>
        </mc:AlternateContent>
      </w:r>
      <w:r w:rsidR="008B0D1C">
        <w:rPr>
          <w:rFonts w:cs="Times New Roman"/>
          <w:b/>
          <w:szCs w:val="24"/>
        </w:rPr>
        <w:t xml:space="preserve"> </w:t>
      </w:r>
      <w:r w:rsidR="008B0D1C">
        <w:rPr>
          <w:rStyle w:val="Refdecomentario"/>
        </w:rPr>
        <w:commentReference w:id="45"/>
      </w:r>
    </w:p>
    <w:p w14:paraId="0EEFC5F4" w14:textId="77777777" w:rsidR="008B0D1C" w:rsidRDefault="008B0D1C" w:rsidP="008B0D1C">
      <w:pPr>
        <w:jc w:val="center"/>
        <w:rPr>
          <w:rFonts w:cs="Times New Roman"/>
          <w:b/>
          <w:szCs w:val="24"/>
        </w:rPr>
      </w:pPr>
      <w:r>
        <w:rPr>
          <w:rFonts w:cs="Times New Roman"/>
          <w:b/>
          <w:szCs w:val="24"/>
        </w:rPr>
        <w:t xml:space="preserve"> </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E044DF" w14:paraId="6D923332" w14:textId="77777777" w:rsidTr="00D5615C">
        <w:tc>
          <w:tcPr>
            <w:tcW w:w="9394" w:type="dxa"/>
          </w:tcPr>
          <w:p w14:paraId="325E7A9A" w14:textId="77777777" w:rsidR="00E044DF" w:rsidRDefault="00E044DF" w:rsidP="00D5615C">
            <w:pPr>
              <w:spacing w:before="120"/>
              <w:jc w:val="center"/>
              <w:rPr>
                <w:rFonts w:cs="Times New Roman"/>
                <w:b/>
                <w:szCs w:val="24"/>
              </w:rPr>
            </w:pPr>
            <w:r>
              <w:rPr>
                <w:rFonts w:cs="Times New Roman"/>
                <w:b/>
                <w:noProof/>
                <w:szCs w:val="24"/>
                <w:lang w:eastAsia="es-CO"/>
              </w:rPr>
              <w:drawing>
                <wp:inline distT="0" distB="0" distL="0" distR="0" wp14:anchorId="2503BEBD" wp14:editId="1BB915F4">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28">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E044DF" w14:paraId="1079A035" w14:textId="77777777" w:rsidTr="00D5615C">
        <w:tc>
          <w:tcPr>
            <w:tcW w:w="9394" w:type="dxa"/>
          </w:tcPr>
          <w:p w14:paraId="1CC2E96C" w14:textId="77777777" w:rsidR="00E044DF" w:rsidRDefault="00E044DF" w:rsidP="00E044DF">
            <w:pPr>
              <w:pStyle w:val="Descripcin"/>
              <w:spacing w:after="120"/>
              <w:rPr>
                <w:rFonts w:cs="Times New Roman"/>
                <w:b/>
                <w:szCs w:val="24"/>
              </w:rPr>
            </w:pPr>
            <w:bookmarkStart w:id="46" w:name="_Toc15043632"/>
            <w:r>
              <w:t xml:space="preserve">Figura </w:t>
            </w:r>
            <w:r w:rsidR="00D5615C">
              <w:fldChar w:fldCharType="begin"/>
            </w:r>
            <w:r w:rsidR="00D5615C">
              <w:instrText xml:space="preserve"> SEQ Figura \* ARABIC </w:instrText>
            </w:r>
            <w:r w:rsidR="00D5615C">
              <w:fldChar w:fldCharType="separate"/>
            </w:r>
            <w:r>
              <w:rPr>
                <w:noProof/>
              </w:rPr>
              <w:t>2</w:t>
            </w:r>
            <w:r w:rsidR="00D5615C">
              <w:rPr>
                <w:noProof/>
              </w:rPr>
              <w:fldChar w:fldCharType="end"/>
            </w:r>
            <w:r>
              <w:t xml:space="preserve">. </w:t>
            </w:r>
            <w:r w:rsidRPr="0030190E">
              <w:t>Logo Biblioteca Digital (Repositorio) Universidad de San Buenaventura</w:t>
            </w:r>
            <w:r>
              <w:t>.</w:t>
            </w:r>
            <w:bookmarkEnd w:id="46"/>
          </w:p>
          <w:p w14:paraId="7C818935" w14:textId="77777777" w:rsidR="00E044DF" w:rsidRPr="00611D76" w:rsidRDefault="00E044DF" w:rsidP="00D5615C">
            <w:pPr>
              <w:keepNext/>
              <w:spacing w:after="120" w:line="276" w:lineRule="auto"/>
              <w:rPr>
                <w:rFonts w:cs="Times New Roman"/>
                <w:sz w:val="20"/>
                <w:szCs w:val="20"/>
              </w:rPr>
            </w:pPr>
            <w:r>
              <w:rPr>
                <w:rFonts w:cs="Times New Roman"/>
                <w:i/>
                <w:sz w:val="20"/>
                <w:szCs w:val="20"/>
              </w:rPr>
              <w:t>Nota:</w:t>
            </w:r>
            <w:r w:rsidRPr="00611D76">
              <w:rPr>
                <w:rFonts w:cs="Times New Roman"/>
                <w:sz w:val="20"/>
                <w:szCs w:val="20"/>
              </w:rPr>
              <w:t xml:space="preserve"> Fuente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39EA106C" w14:textId="2C4103BC" w:rsidR="000935C0" w:rsidRDefault="000935C0" w:rsidP="00EA1643">
      <w:pPr>
        <w:jc w:val="center"/>
        <w:rPr>
          <w:b/>
        </w:rPr>
      </w:pPr>
    </w:p>
    <w:p w14:paraId="50B91F1C" w14:textId="5E2FB817" w:rsidR="00D46098" w:rsidRDefault="00D46098" w:rsidP="00EA1643">
      <w:pPr>
        <w:jc w:val="center"/>
        <w:rPr>
          <w:b/>
        </w:rPr>
      </w:pPr>
    </w:p>
    <w:p w14:paraId="67B642C3" w14:textId="6C71D792" w:rsidR="00E044DF" w:rsidRDefault="00E044DF" w:rsidP="00EA1643">
      <w:pPr>
        <w:jc w:val="center"/>
        <w:rPr>
          <w:b/>
        </w:rPr>
      </w:pPr>
    </w:p>
    <w:p w14:paraId="6667FE30" w14:textId="77777777" w:rsidR="000E5A32" w:rsidRDefault="000E5A32" w:rsidP="00EA1643">
      <w:pPr>
        <w:jc w:val="center"/>
        <w:rPr>
          <w:b/>
        </w:rPr>
      </w:pPr>
    </w:p>
    <w:p w14:paraId="2A1EC92B" w14:textId="35A74C44" w:rsidR="00E044DF" w:rsidRDefault="00E044DF" w:rsidP="00EA1643">
      <w:pPr>
        <w:jc w:val="center"/>
        <w:rPr>
          <w:b/>
        </w:rPr>
      </w:pPr>
    </w:p>
    <w:p w14:paraId="6E25AE08" w14:textId="77777777" w:rsidR="00833005" w:rsidRDefault="00833005" w:rsidP="00EA1643">
      <w:pPr>
        <w:jc w:val="center"/>
        <w:rPr>
          <w:b/>
        </w:rPr>
      </w:pPr>
    </w:p>
    <w:p w14:paraId="29A5A4C7" w14:textId="5D19BDBB" w:rsidR="00E044DF" w:rsidRDefault="00E044DF" w:rsidP="00EA1643">
      <w:pPr>
        <w:jc w:val="center"/>
        <w:rPr>
          <w:b/>
        </w:rPr>
      </w:pPr>
    </w:p>
    <w:p w14:paraId="5B2E557D" w14:textId="31B39071" w:rsidR="00EA1643" w:rsidRPr="00285913" w:rsidRDefault="00F646D2" w:rsidP="000E5A32">
      <w:pPr>
        <w:pStyle w:val="Ttulo1"/>
      </w:pPr>
      <w:r>
        <w:t xml:space="preserve">3 </w:t>
      </w:r>
      <w:r w:rsidR="00EA1643" w:rsidRPr="00285913">
        <w:t>Resultados</w:t>
      </w:r>
      <w:bookmarkEnd w:id="42"/>
    </w:p>
    <w:p w14:paraId="1B928C48" w14:textId="77777777" w:rsidR="00EA1643" w:rsidRDefault="00EA1643" w:rsidP="00EA1643">
      <w:pPr>
        <w:ind w:firstLine="708"/>
        <w:rPr>
          <w:rFonts w:cs="Times New Roman"/>
          <w:szCs w:val="24"/>
        </w:rPr>
      </w:pPr>
    </w:p>
    <w:p w14:paraId="601C60E6" w14:textId="77777777" w:rsidR="00EA1643" w:rsidRDefault="00EA1643" w:rsidP="00EA1643">
      <w:pPr>
        <w:ind w:firstLine="708"/>
        <w:rPr>
          <w:rFonts w:cs="Times New Roman"/>
          <w:szCs w:val="24"/>
        </w:rPr>
      </w:pPr>
      <w:r>
        <w:rPr>
          <w:rFonts w:cs="Times New Roman"/>
          <w:szCs w:val="24"/>
        </w:rPr>
        <w:t>En los resultados se comunican los hallazgos y descubrimientos del estudio. Se incluyen tablas, figuras, diagramas y demás material demostrativo.</w:t>
      </w:r>
    </w:p>
    <w:p w14:paraId="77F2E30E" w14:textId="77777777" w:rsidR="008139AE" w:rsidRPr="00AB36B8" w:rsidRDefault="008139AE" w:rsidP="008139AE">
      <w:pPr>
        <w:pStyle w:val="Descripcin"/>
        <w:rPr>
          <w:i w:val="0"/>
          <w:szCs w:val="24"/>
        </w:rPr>
      </w:pPr>
      <w:bookmarkStart w:id="47" w:name="_Toc440985141"/>
      <w:r w:rsidRPr="00AB36B8">
        <w:rPr>
          <w:i w:val="0"/>
          <w:szCs w:val="24"/>
        </w:rPr>
        <w:br/>
      </w:r>
      <w:bookmarkStart w:id="48" w:name="_Toc15044288"/>
      <w:commentRangeStart w:id="49"/>
      <w:r>
        <w:t>T</w:t>
      </w:r>
      <w:commentRangeEnd w:id="49"/>
      <w:r>
        <w:rPr>
          <w:rStyle w:val="Refdecomentario"/>
          <w:i w:val="0"/>
          <w:iCs w:val="0"/>
        </w:rPr>
        <w:commentReference w:id="49"/>
      </w:r>
      <w:r>
        <w:t xml:space="preserve">abla </w:t>
      </w:r>
      <w:r w:rsidR="00D5615C">
        <w:fldChar w:fldCharType="begin"/>
      </w:r>
      <w:r w:rsidR="00D5615C">
        <w:instrText xml:space="preserve"> SEQ Tabla \* ARABIC </w:instrText>
      </w:r>
      <w:r w:rsidR="00D5615C">
        <w:fldChar w:fldCharType="separate"/>
      </w:r>
      <w:r>
        <w:rPr>
          <w:noProof/>
        </w:rPr>
        <w:t>1</w:t>
      </w:r>
      <w:r w:rsidR="00D5615C">
        <w:rPr>
          <w:noProof/>
        </w:rPr>
        <w:fldChar w:fldCharType="end"/>
      </w:r>
      <w:r>
        <w:t xml:space="preserve">. </w:t>
      </w:r>
      <w:r>
        <w:br/>
      </w:r>
      <w:r w:rsidRPr="00AA7EEF">
        <w:t>Características sociodemográficas de la muestra</w:t>
      </w:r>
      <w:r>
        <w:t>.</w:t>
      </w:r>
      <w:bookmarkEnd w:id="48"/>
    </w:p>
    <w:tbl>
      <w:tblPr>
        <w:tblW w:w="7560" w:type="dxa"/>
        <w:tblCellMar>
          <w:left w:w="70" w:type="dxa"/>
          <w:right w:w="70" w:type="dxa"/>
        </w:tblCellMar>
        <w:tblLook w:val="04A0" w:firstRow="1" w:lastRow="0" w:firstColumn="1" w:lastColumn="0" w:noHBand="0" w:noVBand="1"/>
      </w:tblPr>
      <w:tblGrid>
        <w:gridCol w:w="1900"/>
        <w:gridCol w:w="686"/>
        <w:gridCol w:w="1234"/>
        <w:gridCol w:w="828"/>
        <w:gridCol w:w="1092"/>
        <w:gridCol w:w="1820"/>
      </w:tblGrid>
      <w:tr w:rsidR="008139AE" w:rsidRPr="005D5B9F" w14:paraId="6E679F23" w14:textId="77777777" w:rsidTr="00D5615C">
        <w:trPr>
          <w:trHeight w:val="600"/>
        </w:trPr>
        <w:tc>
          <w:tcPr>
            <w:tcW w:w="1900" w:type="dxa"/>
            <w:vMerge w:val="restart"/>
            <w:tcBorders>
              <w:top w:val="single" w:sz="4" w:space="0" w:color="auto"/>
              <w:left w:val="nil"/>
              <w:bottom w:val="single" w:sz="4" w:space="0" w:color="000000"/>
              <w:right w:val="nil"/>
            </w:tcBorders>
            <w:shd w:val="clear" w:color="auto" w:fill="auto"/>
            <w:vAlign w:val="center"/>
            <w:hideMark/>
          </w:tcPr>
          <w:p w14:paraId="3BFD7C95"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 xml:space="preserve">Variable </w:t>
            </w:r>
            <w:r>
              <w:rPr>
                <w:rFonts w:eastAsia="Times New Roman"/>
                <w:color w:val="000000"/>
                <w:sz w:val="20"/>
                <w:szCs w:val="20"/>
                <w:lang w:eastAsia="es-CO"/>
              </w:rPr>
              <w:t>s</w:t>
            </w:r>
            <w:r w:rsidRPr="005D5B9F">
              <w:rPr>
                <w:rFonts w:eastAsia="Times New Roman"/>
                <w:color w:val="000000"/>
                <w:sz w:val="20"/>
                <w:szCs w:val="20"/>
                <w:lang w:eastAsia="es-CO"/>
              </w:rPr>
              <w:t>ociodemográfica</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06A13A92"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Casos</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7250AFBA"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Controles</w:t>
            </w:r>
          </w:p>
        </w:tc>
        <w:tc>
          <w:tcPr>
            <w:tcW w:w="1820" w:type="dxa"/>
            <w:tcBorders>
              <w:top w:val="single" w:sz="4" w:space="0" w:color="auto"/>
              <w:left w:val="nil"/>
              <w:bottom w:val="single" w:sz="4" w:space="0" w:color="auto"/>
              <w:right w:val="nil"/>
            </w:tcBorders>
            <w:shd w:val="clear" w:color="auto" w:fill="auto"/>
            <w:noWrap/>
            <w:vAlign w:val="center"/>
            <w:hideMark/>
          </w:tcPr>
          <w:p w14:paraId="1C7277B8" w14:textId="77777777" w:rsidR="008139AE" w:rsidRPr="005D5B9F" w:rsidRDefault="008139AE" w:rsidP="00D5615C">
            <w:pPr>
              <w:spacing w:line="240" w:lineRule="auto"/>
              <w:rPr>
                <w:rFonts w:eastAsia="Times New Roman"/>
                <w:color w:val="000000"/>
                <w:sz w:val="20"/>
                <w:szCs w:val="20"/>
                <w:lang w:eastAsia="es-CO"/>
              </w:rPr>
            </w:pPr>
            <w:r w:rsidRPr="005D5B9F">
              <w:rPr>
                <w:rFonts w:eastAsia="Times New Roman"/>
                <w:color w:val="000000"/>
                <w:sz w:val="20"/>
                <w:szCs w:val="20"/>
                <w:lang w:eastAsia="es-CO"/>
              </w:rPr>
              <w:t xml:space="preserve">Casos </w:t>
            </w:r>
            <w:r>
              <w:rPr>
                <w:rFonts w:eastAsia="Times New Roman"/>
                <w:color w:val="000000"/>
                <w:sz w:val="20"/>
                <w:szCs w:val="20"/>
                <w:lang w:eastAsia="es-CO"/>
              </w:rPr>
              <w:t>v</w:t>
            </w:r>
            <w:r w:rsidRPr="005D5B9F">
              <w:rPr>
                <w:rFonts w:eastAsia="Times New Roman"/>
                <w:color w:val="000000"/>
                <w:sz w:val="20"/>
                <w:szCs w:val="20"/>
                <w:lang w:eastAsia="es-CO"/>
              </w:rPr>
              <w:t>s</w:t>
            </w:r>
            <w:r>
              <w:rPr>
                <w:rFonts w:eastAsia="Times New Roman"/>
                <w:color w:val="000000"/>
                <w:sz w:val="20"/>
                <w:szCs w:val="20"/>
                <w:lang w:eastAsia="es-CO"/>
              </w:rPr>
              <w:t>.</w:t>
            </w:r>
            <w:r w:rsidRPr="005D5B9F">
              <w:rPr>
                <w:rFonts w:eastAsia="Times New Roman"/>
                <w:color w:val="000000"/>
                <w:sz w:val="20"/>
                <w:szCs w:val="20"/>
                <w:lang w:eastAsia="es-CO"/>
              </w:rPr>
              <w:t xml:space="preserve"> </w:t>
            </w:r>
            <w:r>
              <w:rPr>
                <w:rFonts w:eastAsia="Times New Roman"/>
                <w:color w:val="000000"/>
                <w:sz w:val="20"/>
                <w:szCs w:val="20"/>
                <w:lang w:eastAsia="es-CO"/>
              </w:rPr>
              <w:t>c</w:t>
            </w:r>
            <w:r w:rsidRPr="005D5B9F">
              <w:rPr>
                <w:rFonts w:eastAsia="Times New Roman"/>
                <w:color w:val="000000"/>
                <w:sz w:val="20"/>
                <w:szCs w:val="20"/>
                <w:lang w:eastAsia="es-CO"/>
              </w:rPr>
              <w:t>ontroles</w:t>
            </w:r>
          </w:p>
        </w:tc>
      </w:tr>
      <w:tr w:rsidR="008139AE" w:rsidRPr="005D5B9F" w14:paraId="5CE4AA6C" w14:textId="77777777" w:rsidTr="00D5615C">
        <w:trPr>
          <w:trHeight w:val="300"/>
        </w:trPr>
        <w:tc>
          <w:tcPr>
            <w:tcW w:w="1900" w:type="dxa"/>
            <w:vMerge/>
            <w:tcBorders>
              <w:top w:val="single" w:sz="4" w:space="0" w:color="auto"/>
              <w:left w:val="nil"/>
              <w:bottom w:val="single" w:sz="4" w:space="0" w:color="000000"/>
              <w:right w:val="nil"/>
            </w:tcBorders>
            <w:vAlign w:val="center"/>
            <w:hideMark/>
          </w:tcPr>
          <w:p w14:paraId="185104FE" w14:textId="77777777" w:rsidR="008139AE" w:rsidRPr="005D5B9F" w:rsidRDefault="008139AE" w:rsidP="00D5615C">
            <w:pPr>
              <w:spacing w:line="240" w:lineRule="auto"/>
              <w:rPr>
                <w:rFonts w:eastAsia="Times New Roman"/>
                <w:color w:val="000000"/>
                <w:sz w:val="20"/>
                <w:szCs w:val="20"/>
                <w:lang w:eastAsia="es-CO"/>
              </w:rPr>
            </w:pP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773940BD"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n= 10</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6A7582E7"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n= 10</w:t>
            </w:r>
          </w:p>
        </w:tc>
        <w:tc>
          <w:tcPr>
            <w:tcW w:w="1820" w:type="dxa"/>
            <w:tcBorders>
              <w:top w:val="nil"/>
              <w:left w:val="nil"/>
              <w:bottom w:val="nil"/>
              <w:right w:val="nil"/>
            </w:tcBorders>
            <w:shd w:val="clear" w:color="auto" w:fill="auto"/>
            <w:noWrap/>
            <w:vAlign w:val="center"/>
            <w:hideMark/>
          </w:tcPr>
          <w:p w14:paraId="392BB5A7"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p</w:t>
            </w:r>
          </w:p>
        </w:tc>
      </w:tr>
      <w:tr w:rsidR="008139AE" w:rsidRPr="005D5B9F" w14:paraId="7DD1ECEA" w14:textId="77777777" w:rsidTr="00D5615C">
        <w:trPr>
          <w:trHeight w:val="300"/>
        </w:trPr>
        <w:tc>
          <w:tcPr>
            <w:tcW w:w="1900" w:type="dxa"/>
            <w:tcBorders>
              <w:top w:val="nil"/>
              <w:left w:val="nil"/>
              <w:bottom w:val="nil"/>
              <w:right w:val="nil"/>
            </w:tcBorders>
            <w:shd w:val="clear" w:color="auto" w:fill="auto"/>
            <w:noWrap/>
            <w:vAlign w:val="center"/>
            <w:hideMark/>
          </w:tcPr>
          <w:p w14:paraId="4B6ADA82"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Edad</w:t>
            </w:r>
          </w:p>
        </w:tc>
        <w:tc>
          <w:tcPr>
            <w:tcW w:w="686" w:type="dxa"/>
            <w:tcBorders>
              <w:top w:val="nil"/>
              <w:left w:val="nil"/>
              <w:bottom w:val="nil"/>
              <w:right w:val="nil"/>
            </w:tcBorders>
            <w:shd w:val="clear" w:color="auto" w:fill="auto"/>
            <w:noWrap/>
            <w:vAlign w:val="bottom"/>
            <w:hideMark/>
          </w:tcPr>
          <w:p w14:paraId="5D4D8EEE"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8,9</w:t>
            </w:r>
          </w:p>
        </w:tc>
        <w:tc>
          <w:tcPr>
            <w:tcW w:w="1234" w:type="dxa"/>
            <w:tcBorders>
              <w:top w:val="nil"/>
              <w:left w:val="nil"/>
              <w:bottom w:val="nil"/>
              <w:right w:val="nil"/>
            </w:tcBorders>
            <w:shd w:val="clear" w:color="auto" w:fill="auto"/>
            <w:noWrap/>
            <w:vAlign w:val="center"/>
            <w:hideMark/>
          </w:tcPr>
          <w:p w14:paraId="03713B46" w14:textId="77777777" w:rsidR="008139AE" w:rsidRPr="005D5B9F" w:rsidRDefault="008139AE" w:rsidP="00D5615C">
            <w:pPr>
              <w:spacing w:line="240" w:lineRule="auto"/>
              <w:rPr>
                <w:rFonts w:eastAsia="Times New Roman"/>
                <w:color w:val="000000"/>
                <w:sz w:val="20"/>
                <w:szCs w:val="20"/>
                <w:lang w:eastAsia="es-CO"/>
              </w:rPr>
            </w:pPr>
            <w:r w:rsidRPr="005D5B9F">
              <w:rPr>
                <w:rFonts w:eastAsia="Times New Roman"/>
                <w:color w:val="000000"/>
                <w:sz w:val="20"/>
                <w:szCs w:val="20"/>
                <w:lang w:eastAsia="es-CO"/>
              </w:rPr>
              <w:t>(1.79)</w:t>
            </w:r>
          </w:p>
        </w:tc>
        <w:tc>
          <w:tcPr>
            <w:tcW w:w="828" w:type="dxa"/>
            <w:tcBorders>
              <w:top w:val="nil"/>
              <w:left w:val="nil"/>
              <w:bottom w:val="nil"/>
              <w:right w:val="nil"/>
            </w:tcBorders>
            <w:shd w:val="clear" w:color="auto" w:fill="auto"/>
            <w:noWrap/>
            <w:vAlign w:val="center"/>
            <w:hideMark/>
          </w:tcPr>
          <w:p w14:paraId="29FB94BE"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10,2</w:t>
            </w:r>
          </w:p>
        </w:tc>
        <w:tc>
          <w:tcPr>
            <w:tcW w:w="1092" w:type="dxa"/>
            <w:tcBorders>
              <w:top w:val="nil"/>
              <w:left w:val="nil"/>
              <w:bottom w:val="nil"/>
              <w:right w:val="nil"/>
            </w:tcBorders>
            <w:shd w:val="clear" w:color="auto" w:fill="auto"/>
            <w:noWrap/>
            <w:vAlign w:val="center"/>
            <w:hideMark/>
          </w:tcPr>
          <w:p w14:paraId="33860C39" w14:textId="77777777" w:rsidR="008139AE" w:rsidRPr="005D5B9F" w:rsidRDefault="008139AE" w:rsidP="00D5615C">
            <w:pPr>
              <w:spacing w:line="240" w:lineRule="auto"/>
              <w:rPr>
                <w:rFonts w:eastAsia="Times New Roman"/>
                <w:color w:val="000000"/>
                <w:sz w:val="20"/>
                <w:szCs w:val="20"/>
                <w:lang w:eastAsia="es-CO"/>
              </w:rPr>
            </w:pPr>
            <w:r w:rsidRPr="005D5B9F">
              <w:rPr>
                <w:rFonts w:eastAsia="Times New Roman"/>
                <w:color w:val="000000"/>
                <w:sz w:val="20"/>
                <w:szCs w:val="20"/>
                <w:lang w:eastAsia="es-CO"/>
              </w:rPr>
              <w:t>(1.39)</w:t>
            </w:r>
          </w:p>
        </w:tc>
        <w:tc>
          <w:tcPr>
            <w:tcW w:w="1820" w:type="dxa"/>
            <w:tcBorders>
              <w:top w:val="single" w:sz="4" w:space="0" w:color="auto"/>
              <w:left w:val="nil"/>
              <w:bottom w:val="nil"/>
              <w:right w:val="nil"/>
            </w:tcBorders>
            <w:shd w:val="clear" w:color="auto" w:fill="auto"/>
            <w:noWrap/>
            <w:vAlign w:val="center"/>
            <w:hideMark/>
          </w:tcPr>
          <w:p w14:paraId="388FC052" w14:textId="77777777" w:rsidR="008139AE" w:rsidRPr="00F50C61" w:rsidRDefault="008139AE" w:rsidP="00D5615C">
            <w:pPr>
              <w:spacing w:line="240" w:lineRule="auto"/>
              <w:jc w:val="center"/>
              <w:rPr>
                <w:rFonts w:eastAsia="Times New Roman"/>
                <w:b/>
                <w:sz w:val="20"/>
                <w:szCs w:val="20"/>
                <w:lang w:eastAsia="es-CO"/>
              </w:rPr>
            </w:pPr>
            <w:r w:rsidRPr="00F50C61">
              <w:rPr>
                <w:rFonts w:eastAsia="Times New Roman"/>
                <w:b/>
                <w:sz w:val="20"/>
                <w:szCs w:val="20"/>
                <w:lang w:eastAsia="es-CO"/>
              </w:rPr>
              <w:t>0,971</w:t>
            </w:r>
            <w:r w:rsidRPr="00F50C61">
              <w:rPr>
                <w:rFonts w:eastAsia="Times New Roman"/>
                <w:b/>
                <w:sz w:val="20"/>
                <w:szCs w:val="20"/>
                <w:lang w:eastAsia="es-ES"/>
              </w:rPr>
              <w:t xml:space="preserve"> </w:t>
            </w:r>
            <w:r w:rsidRPr="00F50C61">
              <w:rPr>
                <w:rFonts w:eastAsia="Times New Roman"/>
                <w:b/>
                <w:sz w:val="20"/>
                <w:szCs w:val="20"/>
                <w:vertAlign w:val="superscript"/>
                <w:lang w:eastAsia="es-ES"/>
              </w:rPr>
              <w:t>a</w:t>
            </w:r>
          </w:p>
        </w:tc>
      </w:tr>
      <w:tr w:rsidR="008139AE" w:rsidRPr="005D5B9F" w14:paraId="0137F877" w14:textId="77777777" w:rsidTr="00D5615C">
        <w:trPr>
          <w:trHeight w:val="300"/>
        </w:trPr>
        <w:tc>
          <w:tcPr>
            <w:tcW w:w="1900" w:type="dxa"/>
            <w:tcBorders>
              <w:top w:val="single" w:sz="4" w:space="0" w:color="auto"/>
              <w:left w:val="nil"/>
              <w:bottom w:val="nil"/>
              <w:right w:val="nil"/>
            </w:tcBorders>
            <w:shd w:val="clear" w:color="auto" w:fill="auto"/>
            <w:noWrap/>
            <w:vAlign w:val="center"/>
            <w:hideMark/>
          </w:tcPr>
          <w:p w14:paraId="797AD91F"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Escolaridad</w:t>
            </w:r>
          </w:p>
        </w:tc>
        <w:tc>
          <w:tcPr>
            <w:tcW w:w="686" w:type="dxa"/>
            <w:tcBorders>
              <w:top w:val="single" w:sz="4" w:space="0" w:color="auto"/>
              <w:left w:val="nil"/>
              <w:bottom w:val="nil"/>
              <w:right w:val="nil"/>
            </w:tcBorders>
            <w:shd w:val="clear" w:color="auto" w:fill="auto"/>
            <w:noWrap/>
            <w:vAlign w:val="bottom"/>
            <w:hideMark/>
          </w:tcPr>
          <w:p w14:paraId="78E86DDF"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2,6</w:t>
            </w:r>
          </w:p>
        </w:tc>
        <w:tc>
          <w:tcPr>
            <w:tcW w:w="1234" w:type="dxa"/>
            <w:tcBorders>
              <w:top w:val="single" w:sz="4" w:space="0" w:color="auto"/>
              <w:left w:val="nil"/>
              <w:bottom w:val="nil"/>
              <w:right w:val="nil"/>
            </w:tcBorders>
            <w:shd w:val="clear" w:color="auto" w:fill="auto"/>
            <w:noWrap/>
            <w:vAlign w:val="center"/>
            <w:hideMark/>
          </w:tcPr>
          <w:p w14:paraId="07CC0EB5" w14:textId="77777777" w:rsidR="008139AE" w:rsidRPr="005D5B9F" w:rsidRDefault="008139AE" w:rsidP="00D5615C">
            <w:pPr>
              <w:spacing w:line="240" w:lineRule="auto"/>
              <w:rPr>
                <w:rFonts w:eastAsia="Times New Roman"/>
                <w:color w:val="000000"/>
                <w:sz w:val="20"/>
                <w:szCs w:val="20"/>
                <w:lang w:eastAsia="es-CO"/>
              </w:rPr>
            </w:pPr>
            <w:r w:rsidRPr="005D5B9F">
              <w:rPr>
                <w:rFonts w:eastAsia="Times New Roman"/>
                <w:color w:val="000000"/>
                <w:sz w:val="20"/>
                <w:szCs w:val="20"/>
                <w:lang w:eastAsia="es-CO"/>
              </w:rPr>
              <w:t>(.84)</w:t>
            </w:r>
          </w:p>
        </w:tc>
        <w:tc>
          <w:tcPr>
            <w:tcW w:w="828" w:type="dxa"/>
            <w:tcBorders>
              <w:top w:val="single" w:sz="4" w:space="0" w:color="auto"/>
              <w:left w:val="nil"/>
              <w:bottom w:val="nil"/>
              <w:right w:val="nil"/>
            </w:tcBorders>
            <w:shd w:val="clear" w:color="auto" w:fill="auto"/>
            <w:noWrap/>
            <w:vAlign w:val="center"/>
            <w:hideMark/>
          </w:tcPr>
          <w:p w14:paraId="3A5CF19F"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3,6</w:t>
            </w:r>
          </w:p>
        </w:tc>
        <w:tc>
          <w:tcPr>
            <w:tcW w:w="1092" w:type="dxa"/>
            <w:tcBorders>
              <w:top w:val="single" w:sz="4" w:space="0" w:color="auto"/>
              <w:left w:val="nil"/>
              <w:bottom w:val="nil"/>
              <w:right w:val="nil"/>
            </w:tcBorders>
            <w:shd w:val="clear" w:color="auto" w:fill="auto"/>
            <w:noWrap/>
            <w:vAlign w:val="center"/>
            <w:hideMark/>
          </w:tcPr>
          <w:p w14:paraId="1AAE3FA0" w14:textId="77777777" w:rsidR="008139AE" w:rsidRPr="005D5B9F" w:rsidRDefault="008139AE" w:rsidP="00D5615C">
            <w:pPr>
              <w:spacing w:line="240" w:lineRule="auto"/>
              <w:rPr>
                <w:rFonts w:eastAsia="Times New Roman"/>
                <w:color w:val="000000"/>
                <w:sz w:val="20"/>
                <w:szCs w:val="20"/>
                <w:lang w:eastAsia="es-CO"/>
              </w:rPr>
            </w:pPr>
            <w:r w:rsidRPr="005D5B9F">
              <w:rPr>
                <w:rFonts w:eastAsia="Times New Roman"/>
                <w:color w:val="000000"/>
                <w:sz w:val="20"/>
                <w:szCs w:val="20"/>
                <w:lang w:eastAsia="es-CO"/>
              </w:rPr>
              <w:t>(1.42)</w:t>
            </w:r>
          </w:p>
        </w:tc>
        <w:tc>
          <w:tcPr>
            <w:tcW w:w="1820" w:type="dxa"/>
            <w:tcBorders>
              <w:top w:val="single" w:sz="4" w:space="0" w:color="auto"/>
              <w:left w:val="nil"/>
              <w:bottom w:val="nil"/>
              <w:right w:val="nil"/>
            </w:tcBorders>
            <w:shd w:val="clear" w:color="auto" w:fill="auto"/>
            <w:noWrap/>
            <w:vAlign w:val="center"/>
            <w:hideMark/>
          </w:tcPr>
          <w:p w14:paraId="29CB8EF4" w14:textId="77777777" w:rsidR="008139AE" w:rsidRPr="00F50C61" w:rsidRDefault="008139AE" w:rsidP="00D5615C">
            <w:pPr>
              <w:spacing w:line="240" w:lineRule="auto"/>
              <w:jc w:val="center"/>
              <w:rPr>
                <w:rFonts w:eastAsia="Times New Roman"/>
                <w:b/>
                <w:sz w:val="20"/>
                <w:szCs w:val="20"/>
                <w:lang w:eastAsia="es-CO"/>
              </w:rPr>
            </w:pPr>
            <w:r w:rsidRPr="00F50C61">
              <w:rPr>
                <w:rFonts w:eastAsia="Times New Roman"/>
                <w:b/>
                <w:sz w:val="20"/>
                <w:szCs w:val="20"/>
                <w:lang w:eastAsia="es-CO"/>
              </w:rPr>
              <w:t>0,63</w:t>
            </w:r>
            <w:r w:rsidRPr="00F50C61">
              <w:rPr>
                <w:rFonts w:eastAsia="Times New Roman"/>
                <w:b/>
                <w:sz w:val="20"/>
                <w:szCs w:val="20"/>
                <w:lang w:eastAsia="es-ES"/>
              </w:rPr>
              <w:t xml:space="preserve"> </w:t>
            </w:r>
            <w:r w:rsidRPr="00F50C61">
              <w:rPr>
                <w:rFonts w:eastAsia="Times New Roman"/>
                <w:b/>
                <w:sz w:val="20"/>
                <w:szCs w:val="20"/>
                <w:vertAlign w:val="superscript"/>
                <w:lang w:eastAsia="es-ES"/>
              </w:rPr>
              <w:t>a</w:t>
            </w:r>
          </w:p>
        </w:tc>
      </w:tr>
      <w:tr w:rsidR="008139AE" w:rsidRPr="005D5B9F" w14:paraId="52800D28" w14:textId="77777777" w:rsidTr="00D5615C">
        <w:trPr>
          <w:trHeight w:val="300"/>
        </w:trPr>
        <w:tc>
          <w:tcPr>
            <w:tcW w:w="1900" w:type="dxa"/>
            <w:tcBorders>
              <w:top w:val="single" w:sz="4" w:space="0" w:color="auto"/>
              <w:left w:val="nil"/>
              <w:bottom w:val="single" w:sz="4" w:space="0" w:color="auto"/>
              <w:right w:val="nil"/>
            </w:tcBorders>
            <w:shd w:val="clear" w:color="auto" w:fill="auto"/>
            <w:noWrap/>
            <w:vAlign w:val="center"/>
            <w:hideMark/>
          </w:tcPr>
          <w:p w14:paraId="5B43AE31"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Sexo (M:F)</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4E7E7A26"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5:5</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6520DBC5" w14:textId="77777777" w:rsidR="008139AE" w:rsidRPr="005D5B9F" w:rsidRDefault="008139AE" w:rsidP="00D5615C">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7:3</w:t>
            </w:r>
          </w:p>
        </w:tc>
        <w:tc>
          <w:tcPr>
            <w:tcW w:w="1820" w:type="dxa"/>
            <w:tcBorders>
              <w:top w:val="single" w:sz="4" w:space="0" w:color="auto"/>
              <w:left w:val="nil"/>
              <w:bottom w:val="single" w:sz="4" w:space="0" w:color="auto"/>
              <w:right w:val="nil"/>
            </w:tcBorders>
            <w:shd w:val="clear" w:color="auto" w:fill="auto"/>
            <w:noWrap/>
            <w:vAlign w:val="center"/>
            <w:hideMark/>
          </w:tcPr>
          <w:p w14:paraId="389BF7D9" w14:textId="77777777" w:rsidR="008139AE" w:rsidRPr="00F50C61" w:rsidRDefault="008139AE" w:rsidP="00D5615C">
            <w:pPr>
              <w:spacing w:line="240" w:lineRule="auto"/>
              <w:jc w:val="center"/>
              <w:rPr>
                <w:rFonts w:eastAsia="Times New Roman"/>
                <w:b/>
                <w:sz w:val="20"/>
                <w:szCs w:val="20"/>
                <w:lang w:eastAsia="es-CO"/>
              </w:rPr>
            </w:pPr>
            <w:r w:rsidRPr="00F50C61">
              <w:rPr>
                <w:rFonts w:eastAsia="Times New Roman"/>
                <w:b/>
                <w:sz w:val="20"/>
                <w:szCs w:val="20"/>
                <w:lang w:eastAsia="es-CO"/>
              </w:rPr>
              <w:t>0,36</w:t>
            </w:r>
            <w:r w:rsidRPr="00F50C61">
              <w:rPr>
                <w:rFonts w:eastAsia="Times New Roman"/>
                <w:b/>
                <w:sz w:val="20"/>
                <w:szCs w:val="20"/>
                <w:vertAlign w:val="superscript"/>
                <w:lang w:val="en-US" w:eastAsia="es-ES"/>
              </w:rPr>
              <w:t>b</w:t>
            </w:r>
          </w:p>
        </w:tc>
      </w:tr>
    </w:tbl>
    <w:p w14:paraId="1585A2C2" w14:textId="77777777" w:rsidR="008139AE" w:rsidRPr="005D5B9F" w:rsidRDefault="008139AE" w:rsidP="008139AE">
      <w:pPr>
        <w:pStyle w:val="Sinespaciado"/>
        <w:spacing w:before="120"/>
        <w:rPr>
          <w:szCs w:val="20"/>
        </w:rPr>
      </w:pPr>
      <w:commentRangeStart w:id="50"/>
      <w:r w:rsidRPr="005F0119">
        <w:rPr>
          <w:i/>
          <w:szCs w:val="20"/>
        </w:rPr>
        <w:t>N</w:t>
      </w:r>
      <w:commentRangeEnd w:id="50"/>
      <w:r>
        <w:rPr>
          <w:rStyle w:val="Refdecomentario"/>
        </w:rPr>
        <w:commentReference w:id="50"/>
      </w:r>
      <w:r w:rsidRPr="005F0119">
        <w:rPr>
          <w:i/>
          <w:szCs w:val="20"/>
        </w:rPr>
        <w:t>ota:</w:t>
      </w:r>
      <w:r w:rsidRPr="005D5B9F">
        <w:rPr>
          <w:szCs w:val="20"/>
        </w:rPr>
        <w:t xml:space="preserve"> </w:t>
      </w:r>
      <w:r>
        <w:rPr>
          <w:szCs w:val="20"/>
        </w:rPr>
        <w:t>l</w:t>
      </w:r>
      <w:r w:rsidRPr="005D5B9F">
        <w:rPr>
          <w:szCs w:val="20"/>
        </w:rPr>
        <w:t>os valores son expresados en medias (desviación estándar)</w:t>
      </w:r>
      <w:r>
        <w:rPr>
          <w:szCs w:val="20"/>
        </w:rPr>
        <w:t>,</w:t>
      </w:r>
      <w:r w:rsidRPr="005D5B9F">
        <w:rPr>
          <w:szCs w:val="20"/>
        </w:rPr>
        <w:t xml:space="preserve"> a excepción del sexo.</w:t>
      </w:r>
    </w:p>
    <w:p w14:paraId="42C19D2E" w14:textId="77777777" w:rsidR="008139AE" w:rsidRPr="005D5B9F" w:rsidRDefault="008139AE" w:rsidP="008139AE">
      <w:pPr>
        <w:pStyle w:val="Sinespaciado"/>
        <w:rPr>
          <w:szCs w:val="20"/>
        </w:rPr>
      </w:pPr>
      <w:r w:rsidRPr="005D5B9F">
        <w:rPr>
          <w:szCs w:val="20"/>
          <w:vertAlign w:val="superscript"/>
        </w:rPr>
        <w:t xml:space="preserve">a </w:t>
      </w:r>
      <w:r w:rsidRPr="005D5B9F">
        <w:rPr>
          <w:szCs w:val="20"/>
        </w:rPr>
        <w:t>p fue calculado con la U de Mann-Whitney</w:t>
      </w:r>
      <w:r>
        <w:rPr>
          <w:szCs w:val="20"/>
        </w:rPr>
        <w:t>.</w:t>
      </w:r>
      <w:r w:rsidRPr="005D5B9F">
        <w:rPr>
          <w:szCs w:val="20"/>
        </w:rPr>
        <w:t xml:space="preserve"> </w:t>
      </w:r>
    </w:p>
    <w:p w14:paraId="18B7CA1A" w14:textId="77777777" w:rsidR="008139AE" w:rsidRDefault="008139AE" w:rsidP="008139AE">
      <w:pPr>
        <w:pStyle w:val="Sinespaciado"/>
        <w:rPr>
          <w:szCs w:val="20"/>
        </w:rPr>
      </w:pPr>
      <w:r w:rsidRPr="005D5B9F">
        <w:rPr>
          <w:szCs w:val="20"/>
          <w:vertAlign w:val="superscript"/>
        </w:rPr>
        <w:t xml:space="preserve">b </w:t>
      </w:r>
      <w:r w:rsidRPr="005D5B9F">
        <w:rPr>
          <w:szCs w:val="20"/>
        </w:rPr>
        <w:t xml:space="preserve">p fue calculado con </w:t>
      </w:r>
      <w:proofErr w:type="spellStart"/>
      <w:r w:rsidRPr="005D5B9F">
        <w:rPr>
          <w:szCs w:val="20"/>
        </w:rPr>
        <w:t>chi</w:t>
      </w:r>
      <w:proofErr w:type="spellEnd"/>
      <w:r w:rsidRPr="005D5B9F">
        <w:rPr>
          <w:szCs w:val="20"/>
        </w:rPr>
        <w:t xml:space="preserve"> cuadrado (</w:t>
      </w:r>
      <w:r w:rsidRPr="005D5B9F">
        <w:rPr>
          <w:szCs w:val="20"/>
          <w:lang w:val="en-US"/>
        </w:rPr>
        <w:t>χ</w:t>
      </w:r>
      <w:r w:rsidRPr="005D5B9F">
        <w:rPr>
          <w:szCs w:val="20"/>
        </w:rPr>
        <w:t>2).</w:t>
      </w:r>
    </w:p>
    <w:p w14:paraId="5DD0F97F" w14:textId="77777777" w:rsidR="008139AE" w:rsidRDefault="008139AE" w:rsidP="008139AE">
      <w:pPr>
        <w:ind w:firstLine="708"/>
        <w:rPr>
          <w:rFonts w:cs="Times New Roman"/>
          <w:szCs w:val="24"/>
        </w:rPr>
      </w:pPr>
    </w:p>
    <w:p w14:paraId="350063DD" w14:textId="77777777" w:rsidR="008139AE" w:rsidRPr="00AB36B8" w:rsidRDefault="008139AE" w:rsidP="008139AE">
      <w:pPr>
        <w:pStyle w:val="Descripcin"/>
        <w:rPr>
          <w:i w:val="0"/>
          <w:szCs w:val="24"/>
        </w:rPr>
      </w:pPr>
      <w:bookmarkStart w:id="51" w:name="_Toc15044289"/>
      <w:commentRangeStart w:id="52"/>
      <w:r>
        <w:t>T</w:t>
      </w:r>
      <w:commentRangeEnd w:id="52"/>
      <w:r>
        <w:rPr>
          <w:rStyle w:val="Refdecomentario"/>
          <w:i w:val="0"/>
          <w:iCs w:val="0"/>
        </w:rPr>
        <w:commentReference w:id="52"/>
      </w:r>
      <w:r>
        <w:t xml:space="preserve">abla </w:t>
      </w:r>
      <w:r w:rsidR="00D5615C">
        <w:fldChar w:fldCharType="begin"/>
      </w:r>
      <w:r w:rsidR="00D5615C">
        <w:instrText xml:space="preserve"> SEQ Tabla \* ARABIC </w:instrText>
      </w:r>
      <w:r w:rsidR="00D5615C">
        <w:fldChar w:fldCharType="separate"/>
      </w:r>
      <w:r>
        <w:rPr>
          <w:noProof/>
        </w:rPr>
        <w:t>2</w:t>
      </w:r>
      <w:r w:rsidR="00D5615C">
        <w:rPr>
          <w:noProof/>
        </w:rPr>
        <w:fldChar w:fldCharType="end"/>
      </w:r>
      <w:r>
        <w:t xml:space="preserve">. </w:t>
      </w:r>
      <w:r>
        <w:br/>
      </w:r>
      <w:r w:rsidRPr="004C01D1">
        <w:t>Descripción y comparación función ejecutiva antes y después del programa de entrenamiento cognitivo.</w:t>
      </w:r>
      <w:bookmarkEnd w:id="51"/>
    </w:p>
    <w:tbl>
      <w:tblPr>
        <w:tblW w:w="8489" w:type="dxa"/>
        <w:tblInd w:w="70" w:type="dxa"/>
        <w:tblCellMar>
          <w:left w:w="70" w:type="dxa"/>
          <w:right w:w="70" w:type="dxa"/>
        </w:tblCellMar>
        <w:tblLook w:val="04A0" w:firstRow="1" w:lastRow="0" w:firstColumn="1" w:lastColumn="0" w:noHBand="0" w:noVBand="1"/>
      </w:tblPr>
      <w:tblGrid>
        <w:gridCol w:w="3049"/>
        <w:gridCol w:w="850"/>
        <w:gridCol w:w="1040"/>
        <w:gridCol w:w="822"/>
        <w:gridCol w:w="1040"/>
        <w:gridCol w:w="822"/>
        <w:gridCol w:w="866"/>
      </w:tblGrid>
      <w:tr w:rsidR="008139AE" w:rsidRPr="005F0119" w14:paraId="3CA6116E" w14:textId="77777777" w:rsidTr="00D5615C">
        <w:trPr>
          <w:trHeight w:val="330"/>
        </w:trPr>
        <w:tc>
          <w:tcPr>
            <w:tcW w:w="3049" w:type="dxa"/>
            <w:tcBorders>
              <w:top w:val="single" w:sz="8" w:space="0" w:color="auto"/>
              <w:left w:val="nil"/>
              <w:bottom w:val="nil"/>
              <w:right w:val="nil"/>
            </w:tcBorders>
            <w:shd w:val="clear" w:color="auto" w:fill="auto"/>
            <w:noWrap/>
            <w:vAlign w:val="center"/>
            <w:hideMark/>
          </w:tcPr>
          <w:p w14:paraId="6B03F03F"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c>
          <w:tcPr>
            <w:tcW w:w="1890" w:type="dxa"/>
            <w:gridSpan w:val="2"/>
            <w:tcBorders>
              <w:top w:val="single" w:sz="8" w:space="0" w:color="auto"/>
              <w:left w:val="nil"/>
              <w:bottom w:val="single" w:sz="8" w:space="0" w:color="auto"/>
              <w:right w:val="nil"/>
            </w:tcBorders>
            <w:shd w:val="clear" w:color="auto" w:fill="auto"/>
            <w:noWrap/>
            <w:vAlign w:val="center"/>
            <w:hideMark/>
          </w:tcPr>
          <w:p w14:paraId="11248E5C"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Antes</w:t>
            </w:r>
          </w:p>
        </w:tc>
        <w:tc>
          <w:tcPr>
            <w:tcW w:w="1862" w:type="dxa"/>
            <w:gridSpan w:val="2"/>
            <w:tcBorders>
              <w:top w:val="single" w:sz="8" w:space="0" w:color="auto"/>
              <w:left w:val="nil"/>
              <w:bottom w:val="single" w:sz="8" w:space="0" w:color="auto"/>
              <w:right w:val="nil"/>
            </w:tcBorders>
            <w:shd w:val="clear" w:color="auto" w:fill="auto"/>
            <w:noWrap/>
            <w:vAlign w:val="center"/>
            <w:hideMark/>
          </w:tcPr>
          <w:p w14:paraId="4276216F"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Después</w:t>
            </w:r>
          </w:p>
        </w:tc>
        <w:tc>
          <w:tcPr>
            <w:tcW w:w="822" w:type="dxa"/>
            <w:tcBorders>
              <w:top w:val="single" w:sz="8" w:space="0" w:color="auto"/>
              <w:left w:val="nil"/>
              <w:bottom w:val="nil"/>
              <w:right w:val="nil"/>
            </w:tcBorders>
            <w:shd w:val="clear" w:color="auto" w:fill="auto"/>
            <w:noWrap/>
            <w:vAlign w:val="center"/>
            <w:hideMark/>
          </w:tcPr>
          <w:p w14:paraId="48ED7A23"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c>
          <w:tcPr>
            <w:tcW w:w="866" w:type="dxa"/>
            <w:tcBorders>
              <w:top w:val="single" w:sz="8" w:space="0" w:color="auto"/>
              <w:left w:val="nil"/>
              <w:bottom w:val="nil"/>
              <w:right w:val="nil"/>
            </w:tcBorders>
            <w:shd w:val="clear" w:color="auto" w:fill="auto"/>
            <w:vAlign w:val="center"/>
            <w:hideMark/>
          </w:tcPr>
          <w:p w14:paraId="5973703F"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r>
      <w:tr w:rsidR="008139AE" w:rsidRPr="005F0119" w14:paraId="2B31008D" w14:textId="77777777" w:rsidTr="00D5615C">
        <w:trPr>
          <w:trHeight w:val="630"/>
        </w:trPr>
        <w:tc>
          <w:tcPr>
            <w:tcW w:w="3049" w:type="dxa"/>
            <w:tcBorders>
              <w:top w:val="single" w:sz="8" w:space="0" w:color="auto"/>
              <w:left w:val="nil"/>
              <w:bottom w:val="nil"/>
              <w:right w:val="nil"/>
            </w:tcBorders>
            <w:shd w:val="clear" w:color="auto" w:fill="auto"/>
            <w:vAlign w:val="center"/>
            <w:hideMark/>
          </w:tcPr>
          <w:p w14:paraId="49F77C0E"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Función ejecutiva</w:t>
            </w:r>
          </w:p>
        </w:tc>
        <w:tc>
          <w:tcPr>
            <w:tcW w:w="850" w:type="dxa"/>
            <w:tcBorders>
              <w:top w:val="nil"/>
              <w:left w:val="nil"/>
              <w:bottom w:val="nil"/>
              <w:right w:val="nil"/>
            </w:tcBorders>
            <w:shd w:val="clear" w:color="auto" w:fill="auto"/>
            <w:vAlign w:val="center"/>
            <w:hideMark/>
          </w:tcPr>
          <w:p w14:paraId="365F0FC9"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Media</w:t>
            </w:r>
          </w:p>
        </w:tc>
        <w:tc>
          <w:tcPr>
            <w:tcW w:w="1040" w:type="dxa"/>
            <w:tcBorders>
              <w:top w:val="nil"/>
              <w:left w:val="nil"/>
              <w:bottom w:val="nil"/>
              <w:right w:val="nil"/>
            </w:tcBorders>
            <w:shd w:val="clear" w:color="auto" w:fill="auto"/>
            <w:vAlign w:val="center"/>
            <w:hideMark/>
          </w:tcPr>
          <w:p w14:paraId="77ED5EAB"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Desviación estándar</w:t>
            </w:r>
          </w:p>
        </w:tc>
        <w:tc>
          <w:tcPr>
            <w:tcW w:w="822" w:type="dxa"/>
            <w:tcBorders>
              <w:top w:val="nil"/>
              <w:left w:val="nil"/>
              <w:bottom w:val="nil"/>
              <w:right w:val="nil"/>
            </w:tcBorders>
            <w:shd w:val="clear" w:color="auto" w:fill="auto"/>
            <w:vAlign w:val="center"/>
            <w:hideMark/>
          </w:tcPr>
          <w:p w14:paraId="6855BF5A"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Media</w:t>
            </w:r>
          </w:p>
        </w:tc>
        <w:tc>
          <w:tcPr>
            <w:tcW w:w="1040" w:type="dxa"/>
            <w:tcBorders>
              <w:top w:val="nil"/>
              <w:left w:val="nil"/>
              <w:bottom w:val="nil"/>
              <w:right w:val="nil"/>
            </w:tcBorders>
            <w:shd w:val="clear" w:color="auto" w:fill="auto"/>
            <w:vAlign w:val="center"/>
            <w:hideMark/>
          </w:tcPr>
          <w:p w14:paraId="3C9ADC00"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Desviación estándar</w:t>
            </w:r>
          </w:p>
        </w:tc>
        <w:tc>
          <w:tcPr>
            <w:tcW w:w="822" w:type="dxa"/>
            <w:tcBorders>
              <w:top w:val="single" w:sz="8" w:space="0" w:color="auto"/>
              <w:left w:val="nil"/>
              <w:bottom w:val="nil"/>
              <w:right w:val="nil"/>
            </w:tcBorders>
            <w:shd w:val="clear" w:color="auto" w:fill="auto"/>
            <w:vAlign w:val="center"/>
            <w:hideMark/>
          </w:tcPr>
          <w:p w14:paraId="1BF6D2F4"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p</w:t>
            </w:r>
          </w:p>
        </w:tc>
        <w:tc>
          <w:tcPr>
            <w:tcW w:w="866" w:type="dxa"/>
            <w:tcBorders>
              <w:top w:val="nil"/>
              <w:left w:val="nil"/>
              <w:bottom w:val="nil"/>
              <w:right w:val="nil"/>
            </w:tcBorders>
            <w:shd w:val="clear" w:color="auto" w:fill="auto"/>
            <w:vAlign w:val="center"/>
            <w:hideMark/>
          </w:tcPr>
          <w:p w14:paraId="6707A425"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Tamaño del efecto</w:t>
            </w:r>
          </w:p>
        </w:tc>
      </w:tr>
      <w:tr w:rsidR="008139AE" w:rsidRPr="005F0119" w14:paraId="076D1CD7" w14:textId="77777777" w:rsidTr="00D5615C">
        <w:trPr>
          <w:trHeight w:val="285"/>
        </w:trPr>
        <w:tc>
          <w:tcPr>
            <w:tcW w:w="3049" w:type="dxa"/>
            <w:tcBorders>
              <w:top w:val="single" w:sz="8" w:space="0" w:color="auto"/>
              <w:left w:val="nil"/>
              <w:bottom w:val="nil"/>
              <w:right w:val="nil"/>
            </w:tcBorders>
            <w:shd w:val="clear" w:color="auto" w:fill="auto"/>
            <w:vAlign w:val="center"/>
          </w:tcPr>
          <w:p w14:paraId="11EEE449" w14:textId="77777777" w:rsidR="008139AE" w:rsidRPr="005F0119" w:rsidRDefault="008139AE" w:rsidP="00D5615C">
            <w:pPr>
              <w:spacing w:line="240" w:lineRule="auto"/>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Flexibilidad</w:t>
            </w:r>
          </w:p>
        </w:tc>
        <w:tc>
          <w:tcPr>
            <w:tcW w:w="850" w:type="dxa"/>
            <w:tcBorders>
              <w:top w:val="single" w:sz="8" w:space="0" w:color="auto"/>
              <w:left w:val="nil"/>
              <w:bottom w:val="nil"/>
              <w:right w:val="nil"/>
            </w:tcBorders>
            <w:shd w:val="clear" w:color="auto" w:fill="auto"/>
            <w:noWrap/>
            <w:vAlign w:val="center"/>
          </w:tcPr>
          <w:p w14:paraId="14B88DCD"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1040" w:type="dxa"/>
            <w:tcBorders>
              <w:top w:val="single" w:sz="8" w:space="0" w:color="auto"/>
              <w:left w:val="nil"/>
              <w:bottom w:val="nil"/>
              <w:right w:val="nil"/>
            </w:tcBorders>
            <w:shd w:val="clear" w:color="auto" w:fill="auto"/>
            <w:noWrap/>
            <w:vAlign w:val="center"/>
          </w:tcPr>
          <w:p w14:paraId="0724BDAE"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822" w:type="dxa"/>
            <w:tcBorders>
              <w:top w:val="single" w:sz="8" w:space="0" w:color="auto"/>
              <w:left w:val="nil"/>
              <w:bottom w:val="nil"/>
              <w:right w:val="nil"/>
            </w:tcBorders>
            <w:shd w:val="clear" w:color="auto" w:fill="auto"/>
            <w:noWrap/>
            <w:vAlign w:val="center"/>
          </w:tcPr>
          <w:p w14:paraId="278D6546"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1040" w:type="dxa"/>
            <w:tcBorders>
              <w:top w:val="single" w:sz="8" w:space="0" w:color="auto"/>
              <w:left w:val="nil"/>
              <w:bottom w:val="nil"/>
              <w:right w:val="nil"/>
            </w:tcBorders>
            <w:shd w:val="clear" w:color="auto" w:fill="auto"/>
            <w:noWrap/>
            <w:vAlign w:val="center"/>
          </w:tcPr>
          <w:p w14:paraId="7672F695"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822" w:type="dxa"/>
            <w:tcBorders>
              <w:top w:val="single" w:sz="8" w:space="0" w:color="auto"/>
              <w:left w:val="nil"/>
              <w:bottom w:val="nil"/>
              <w:right w:val="nil"/>
            </w:tcBorders>
            <w:shd w:val="clear" w:color="auto" w:fill="auto"/>
            <w:noWrap/>
            <w:vAlign w:val="center"/>
          </w:tcPr>
          <w:p w14:paraId="336AAF43"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866" w:type="dxa"/>
            <w:tcBorders>
              <w:top w:val="single" w:sz="8" w:space="0" w:color="auto"/>
              <w:left w:val="nil"/>
              <w:bottom w:val="nil"/>
              <w:right w:val="nil"/>
            </w:tcBorders>
            <w:shd w:val="clear" w:color="auto" w:fill="auto"/>
            <w:vAlign w:val="center"/>
          </w:tcPr>
          <w:p w14:paraId="1ED25E01" w14:textId="77777777" w:rsidR="008139AE" w:rsidRPr="005F0119" w:rsidRDefault="008139AE" w:rsidP="00D5615C">
            <w:pPr>
              <w:spacing w:line="240" w:lineRule="auto"/>
              <w:jc w:val="center"/>
              <w:rPr>
                <w:rFonts w:eastAsia="Times New Roman" w:cs="Times New Roman"/>
                <w:color w:val="000000"/>
                <w:sz w:val="20"/>
                <w:szCs w:val="20"/>
                <w:lang w:eastAsia="es-CO"/>
              </w:rPr>
            </w:pPr>
          </w:p>
        </w:tc>
      </w:tr>
      <w:tr w:rsidR="008139AE" w:rsidRPr="005F0119" w14:paraId="67444DC4" w14:textId="77777777" w:rsidTr="00D5615C">
        <w:trPr>
          <w:trHeight w:val="375"/>
        </w:trPr>
        <w:tc>
          <w:tcPr>
            <w:tcW w:w="3049" w:type="dxa"/>
            <w:tcBorders>
              <w:top w:val="nil"/>
              <w:left w:val="nil"/>
              <w:bottom w:val="nil"/>
              <w:right w:val="nil"/>
            </w:tcBorders>
            <w:shd w:val="clear" w:color="auto" w:fill="auto"/>
            <w:vAlign w:val="center"/>
            <w:hideMark/>
          </w:tcPr>
          <w:p w14:paraId="7FF81ABA"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Respuestas correctas</w:t>
            </w:r>
          </w:p>
        </w:tc>
        <w:tc>
          <w:tcPr>
            <w:tcW w:w="850" w:type="dxa"/>
            <w:tcBorders>
              <w:top w:val="nil"/>
              <w:left w:val="nil"/>
              <w:bottom w:val="nil"/>
              <w:right w:val="nil"/>
            </w:tcBorders>
            <w:shd w:val="clear" w:color="auto" w:fill="auto"/>
            <w:noWrap/>
            <w:vAlign w:val="center"/>
            <w:hideMark/>
          </w:tcPr>
          <w:p w14:paraId="6C263B5E"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30,4</w:t>
            </w:r>
          </w:p>
        </w:tc>
        <w:tc>
          <w:tcPr>
            <w:tcW w:w="1040" w:type="dxa"/>
            <w:tcBorders>
              <w:top w:val="nil"/>
              <w:left w:val="nil"/>
              <w:bottom w:val="nil"/>
              <w:right w:val="nil"/>
            </w:tcBorders>
            <w:shd w:val="clear" w:color="auto" w:fill="auto"/>
            <w:noWrap/>
            <w:vAlign w:val="center"/>
            <w:hideMark/>
          </w:tcPr>
          <w:p w14:paraId="11C07146"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24,9</w:t>
            </w:r>
          </w:p>
        </w:tc>
        <w:tc>
          <w:tcPr>
            <w:tcW w:w="822" w:type="dxa"/>
            <w:tcBorders>
              <w:top w:val="nil"/>
              <w:left w:val="nil"/>
              <w:bottom w:val="nil"/>
              <w:right w:val="nil"/>
            </w:tcBorders>
            <w:shd w:val="clear" w:color="auto" w:fill="auto"/>
            <w:noWrap/>
            <w:vAlign w:val="center"/>
            <w:hideMark/>
          </w:tcPr>
          <w:p w14:paraId="1EC6421B"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43,4</w:t>
            </w:r>
          </w:p>
        </w:tc>
        <w:tc>
          <w:tcPr>
            <w:tcW w:w="1040" w:type="dxa"/>
            <w:tcBorders>
              <w:top w:val="nil"/>
              <w:left w:val="nil"/>
              <w:bottom w:val="nil"/>
              <w:right w:val="nil"/>
            </w:tcBorders>
            <w:shd w:val="clear" w:color="auto" w:fill="auto"/>
            <w:noWrap/>
            <w:vAlign w:val="center"/>
            <w:hideMark/>
          </w:tcPr>
          <w:p w14:paraId="36E2B7B6"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26,6</w:t>
            </w:r>
          </w:p>
        </w:tc>
        <w:tc>
          <w:tcPr>
            <w:tcW w:w="822" w:type="dxa"/>
            <w:tcBorders>
              <w:top w:val="nil"/>
              <w:left w:val="nil"/>
              <w:bottom w:val="nil"/>
              <w:right w:val="nil"/>
            </w:tcBorders>
            <w:shd w:val="clear" w:color="auto" w:fill="auto"/>
            <w:noWrap/>
            <w:vAlign w:val="center"/>
            <w:hideMark/>
          </w:tcPr>
          <w:p w14:paraId="32AE99E9" w14:textId="77777777" w:rsidR="008139AE" w:rsidRPr="005F0119" w:rsidRDefault="008139AE" w:rsidP="00D5615C">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0,032</w:t>
            </w:r>
            <w:r w:rsidRPr="005F0119">
              <w:rPr>
                <w:rFonts w:eastAsia="Times New Roman" w:cs="Times New Roman"/>
                <w:b/>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6F533C7C" w14:textId="77777777" w:rsidR="008139AE" w:rsidRPr="005F0119" w:rsidRDefault="008139AE" w:rsidP="00D5615C">
            <w:pPr>
              <w:jc w:val="center"/>
              <w:rPr>
                <w:rFonts w:cs="Times New Roman"/>
                <w:b/>
                <w:color w:val="000000"/>
                <w:sz w:val="20"/>
                <w:szCs w:val="20"/>
              </w:rPr>
            </w:pPr>
            <w:r w:rsidRPr="005F0119">
              <w:rPr>
                <w:rFonts w:cs="Times New Roman"/>
                <w:b/>
                <w:color w:val="000000"/>
                <w:sz w:val="20"/>
                <w:szCs w:val="20"/>
              </w:rPr>
              <w:t>0,58</w:t>
            </w:r>
          </w:p>
        </w:tc>
      </w:tr>
      <w:tr w:rsidR="008139AE" w:rsidRPr="005F0119" w14:paraId="659CFAF3" w14:textId="77777777" w:rsidTr="00D5615C">
        <w:trPr>
          <w:trHeight w:val="300"/>
        </w:trPr>
        <w:tc>
          <w:tcPr>
            <w:tcW w:w="3049" w:type="dxa"/>
            <w:tcBorders>
              <w:top w:val="nil"/>
              <w:left w:val="nil"/>
              <w:bottom w:val="nil"/>
              <w:right w:val="nil"/>
            </w:tcBorders>
            <w:shd w:val="clear" w:color="auto" w:fill="auto"/>
            <w:vAlign w:val="center"/>
            <w:hideMark/>
          </w:tcPr>
          <w:p w14:paraId="4268479F"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Total errores</w:t>
            </w:r>
          </w:p>
        </w:tc>
        <w:tc>
          <w:tcPr>
            <w:tcW w:w="850" w:type="dxa"/>
            <w:tcBorders>
              <w:top w:val="nil"/>
              <w:left w:val="nil"/>
              <w:bottom w:val="nil"/>
              <w:right w:val="nil"/>
            </w:tcBorders>
            <w:shd w:val="clear" w:color="auto" w:fill="auto"/>
            <w:noWrap/>
            <w:vAlign w:val="center"/>
            <w:hideMark/>
          </w:tcPr>
          <w:p w14:paraId="35907C6C"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20,2</w:t>
            </w:r>
          </w:p>
        </w:tc>
        <w:tc>
          <w:tcPr>
            <w:tcW w:w="1040" w:type="dxa"/>
            <w:tcBorders>
              <w:top w:val="nil"/>
              <w:left w:val="nil"/>
              <w:bottom w:val="nil"/>
              <w:right w:val="nil"/>
            </w:tcBorders>
            <w:shd w:val="clear" w:color="auto" w:fill="auto"/>
            <w:noWrap/>
            <w:vAlign w:val="center"/>
            <w:hideMark/>
          </w:tcPr>
          <w:p w14:paraId="03021707"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12,2</w:t>
            </w:r>
          </w:p>
        </w:tc>
        <w:tc>
          <w:tcPr>
            <w:tcW w:w="822" w:type="dxa"/>
            <w:tcBorders>
              <w:top w:val="nil"/>
              <w:left w:val="nil"/>
              <w:bottom w:val="nil"/>
              <w:right w:val="nil"/>
            </w:tcBorders>
            <w:shd w:val="clear" w:color="auto" w:fill="auto"/>
            <w:noWrap/>
            <w:vAlign w:val="center"/>
            <w:hideMark/>
          </w:tcPr>
          <w:p w14:paraId="023A0837"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32,7</w:t>
            </w:r>
          </w:p>
        </w:tc>
        <w:tc>
          <w:tcPr>
            <w:tcW w:w="1040" w:type="dxa"/>
            <w:tcBorders>
              <w:top w:val="nil"/>
              <w:left w:val="nil"/>
              <w:bottom w:val="nil"/>
              <w:right w:val="nil"/>
            </w:tcBorders>
            <w:shd w:val="clear" w:color="auto" w:fill="auto"/>
            <w:noWrap/>
            <w:vAlign w:val="center"/>
            <w:hideMark/>
          </w:tcPr>
          <w:p w14:paraId="0759E0F5"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15,8</w:t>
            </w:r>
          </w:p>
        </w:tc>
        <w:tc>
          <w:tcPr>
            <w:tcW w:w="822" w:type="dxa"/>
            <w:tcBorders>
              <w:top w:val="nil"/>
              <w:left w:val="nil"/>
              <w:bottom w:val="nil"/>
              <w:right w:val="nil"/>
            </w:tcBorders>
            <w:shd w:val="clear" w:color="auto" w:fill="auto"/>
            <w:noWrap/>
            <w:vAlign w:val="center"/>
            <w:hideMark/>
          </w:tcPr>
          <w:p w14:paraId="1E17B93E" w14:textId="77777777" w:rsidR="008139AE" w:rsidRPr="005F0119" w:rsidRDefault="008139AE" w:rsidP="00D5615C">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0,006</w:t>
            </w:r>
            <w:r w:rsidRPr="005F0119">
              <w:rPr>
                <w:rFonts w:eastAsia="Times New Roman" w:cs="Times New Roman"/>
                <w:b/>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0F2A521E" w14:textId="77777777" w:rsidR="008139AE" w:rsidRPr="005F0119" w:rsidRDefault="008139AE" w:rsidP="00D5615C">
            <w:pPr>
              <w:jc w:val="center"/>
              <w:rPr>
                <w:rFonts w:cs="Times New Roman"/>
                <w:b/>
                <w:color w:val="000000"/>
                <w:sz w:val="20"/>
                <w:szCs w:val="20"/>
              </w:rPr>
            </w:pPr>
            <w:r w:rsidRPr="005F0119">
              <w:rPr>
                <w:rFonts w:cs="Times New Roman"/>
                <w:b/>
                <w:color w:val="000000"/>
                <w:sz w:val="20"/>
                <w:szCs w:val="20"/>
              </w:rPr>
              <w:t>0,75</w:t>
            </w:r>
          </w:p>
        </w:tc>
      </w:tr>
      <w:tr w:rsidR="008139AE" w:rsidRPr="005F0119" w14:paraId="51CD5DAA" w14:textId="77777777" w:rsidTr="00D5615C">
        <w:trPr>
          <w:trHeight w:val="300"/>
        </w:trPr>
        <w:tc>
          <w:tcPr>
            <w:tcW w:w="3049" w:type="dxa"/>
            <w:tcBorders>
              <w:top w:val="nil"/>
              <w:left w:val="nil"/>
              <w:bottom w:val="nil"/>
              <w:right w:val="nil"/>
            </w:tcBorders>
            <w:shd w:val="clear" w:color="auto" w:fill="auto"/>
            <w:vAlign w:val="center"/>
            <w:hideMark/>
          </w:tcPr>
          <w:p w14:paraId="52542301"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Categorías</w:t>
            </w:r>
          </w:p>
        </w:tc>
        <w:tc>
          <w:tcPr>
            <w:tcW w:w="850" w:type="dxa"/>
            <w:tcBorders>
              <w:top w:val="nil"/>
              <w:left w:val="nil"/>
              <w:bottom w:val="nil"/>
              <w:right w:val="nil"/>
            </w:tcBorders>
            <w:shd w:val="clear" w:color="auto" w:fill="auto"/>
            <w:noWrap/>
            <w:vAlign w:val="center"/>
            <w:hideMark/>
          </w:tcPr>
          <w:p w14:paraId="00CFB855"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33,4</w:t>
            </w:r>
          </w:p>
        </w:tc>
        <w:tc>
          <w:tcPr>
            <w:tcW w:w="1040" w:type="dxa"/>
            <w:tcBorders>
              <w:top w:val="nil"/>
              <w:left w:val="nil"/>
              <w:bottom w:val="nil"/>
              <w:right w:val="nil"/>
            </w:tcBorders>
            <w:shd w:val="clear" w:color="auto" w:fill="auto"/>
            <w:noWrap/>
            <w:vAlign w:val="center"/>
            <w:hideMark/>
          </w:tcPr>
          <w:p w14:paraId="3BDF35A0"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26,7</w:t>
            </w:r>
          </w:p>
        </w:tc>
        <w:tc>
          <w:tcPr>
            <w:tcW w:w="822" w:type="dxa"/>
            <w:tcBorders>
              <w:top w:val="nil"/>
              <w:left w:val="nil"/>
              <w:bottom w:val="nil"/>
              <w:right w:val="nil"/>
            </w:tcBorders>
            <w:shd w:val="clear" w:color="auto" w:fill="auto"/>
            <w:noWrap/>
            <w:vAlign w:val="center"/>
            <w:hideMark/>
          </w:tcPr>
          <w:p w14:paraId="7D18FD0F"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59,1</w:t>
            </w:r>
          </w:p>
        </w:tc>
        <w:tc>
          <w:tcPr>
            <w:tcW w:w="1040" w:type="dxa"/>
            <w:tcBorders>
              <w:top w:val="nil"/>
              <w:left w:val="nil"/>
              <w:bottom w:val="nil"/>
              <w:right w:val="nil"/>
            </w:tcBorders>
            <w:shd w:val="clear" w:color="auto" w:fill="auto"/>
            <w:noWrap/>
            <w:vAlign w:val="center"/>
            <w:hideMark/>
          </w:tcPr>
          <w:p w14:paraId="42B12E1F"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14,3</w:t>
            </w:r>
          </w:p>
        </w:tc>
        <w:tc>
          <w:tcPr>
            <w:tcW w:w="822" w:type="dxa"/>
            <w:tcBorders>
              <w:top w:val="nil"/>
              <w:left w:val="nil"/>
              <w:bottom w:val="nil"/>
              <w:right w:val="nil"/>
            </w:tcBorders>
            <w:shd w:val="clear" w:color="auto" w:fill="auto"/>
            <w:noWrap/>
            <w:vAlign w:val="center"/>
            <w:hideMark/>
          </w:tcPr>
          <w:p w14:paraId="224336E7" w14:textId="77777777" w:rsidR="008139AE" w:rsidRPr="005F0119" w:rsidRDefault="008139AE" w:rsidP="00D5615C">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0,042</w:t>
            </w:r>
            <w:r w:rsidRPr="005F0119">
              <w:rPr>
                <w:rFonts w:eastAsia="Times New Roman" w:cs="Times New Roman"/>
                <w:b/>
                <w:color w:val="000000"/>
                <w:sz w:val="20"/>
                <w:szCs w:val="20"/>
                <w:vertAlign w:val="superscript"/>
                <w:lang w:eastAsia="es-CO"/>
              </w:rPr>
              <w:t>b</w:t>
            </w:r>
          </w:p>
        </w:tc>
        <w:tc>
          <w:tcPr>
            <w:tcW w:w="866" w:type="dxa"/>
            <w:tcBorders>
              <w:top w:val="nil"/>
              <w:left w:val="nil"/>
              <w:bottom w:val="nil"/>
              <w:right w:val="nil"/>
            </w:tcBorders>
            <w:shd w:val="clear" w:color="auto" w:fill="auto"/>
            <w:noWrap/>
            <w:vAlign w:val="center"/>
            <w:hideMark/>
          </w:tcPr>
          <w:p w14:paraId="079DF504" w14:textId="77777777" w:rsidR="008139AE" w:rsidRPr="005F0119" w:rsidRDefault="008139AE" w:rsidP="00D5615C">
            <w:pPr>
              <w:jc w:val="center"/>
              <w:rPr>
                <w:rFonts w:cs="Times New Roman"/>
                <w:b/>
                <w:color w:val="000000"/>
                <w:sz w:val="20"/>
                <w:szCs w:val="20"/>
              </w:rPr>
            </w:pPr>
            <w:r w:rsidRPr="005F0119">
              <w:rPr>
                <w:rFonts w:cs="Times New Roman"/>
                <w:b/>
                <w:color w:val="000000"/>
                <w:sz w:val="20"/>
                <w:szCs w:val="20"/>
              </w:rPr>
              <w:t>0,64</w:t>
            </w:r>
          </w:p>
        </w:tc>
      </w:tr>
      <w:tr w:rsidR="008139AE" w:rsidRPr="005F0119" w14:paraId="716ED2BD" w14:textId="77777777" w:rsidTr="00D5615C">
        <w:trPr>
          <w:trHeight w:val="285"/>
        </w:trPr>
        <w:tc>
          <w:tcPr>
            <w:tcW w:w="3049" w:type="dxa"/>
            <w:tcBorders>
              <w:top w:val="nil"/>
              <w:left w:val="nil"/>
              <w:bottom w:val="nil"/>
              <w:right w:val="nil"/>
            </w:tcBorders>
            <w:shd w:val="clear" w:color="auto" w:fill="auto"/>
            <w:vAlign w:val="center"/>
            <w:hideMark/>
          </w:tcPr>
          <w:p w14:paraId="4E8F19F9" w14:textId="77777777" w:rsidR="008139AE" w:rsidRPr="005F0119" w:rsidRDefault="008139AE" w:rsidP="00D5615C">
            <w:pPr>
              <w:spacing w:line="240" w:lineRule="auto"/>
              <w:rPr>
                <w:rFonts w:eastAsia="Times New Roman" w:cs="Times New Roman"/>
                <w:color w:val="000000"/>
                <w:sz w:val="20"/>
                <w:szCs w:val="20"/>
                <w:lang w:eastAsia="es-CO"/>
              </w:rPr>
            </w:pPr>
            <w:commentRangeStart w:id="53"/>
            <w:r w:rsidRPr="005F0119">
              <w:rPr>
                <w:rFonts w:eastAsia="Times New Roman" w:cs="Times New Roman"/>
                <w:color w:val="000000"/>
                <w:sz w:val="20"/>
                <w:szCs w:val="20"/>
                <w:lang w:eastAsia="es-CO"/>
              </w:rPr>
              <w:t>R</w:t>
            </w:r>
            <w:commentRangeEnd w:id="53"/>
            <w:r w:rsidRPr="005F0119">
              <w:rPr>
                <w:rStyle w:val="Refdecomentario"/>
                <w:rFonts w:cs="Times New Roman"/>
                <w:sz w:val="20"/>
                <w:szCs w:val="20"/>
              </w:rPr>
              <w:commentReference w:id="53"/>
            </w:r>
            <w:r w:rsidRPr="005F0119">
              <w:rPr>
                <w:rFonts w:eastAsia="Times New Roman" w:cs="Times New Roman"/>
                <w:color w:val="000000"/>
                <w:sz w:val="20"/>
                <w:szCs w:val="20"/>
                <w:lang w:eastAsia="es-CO"/>
              </w:rPr>
              <w:t xml:space="preserve">espuestas </w:t>
            </w:r>
            <w:proofErr w:type="spellStart"/>
            <w:r w:rsidRPr="005F0119">
              <w:rPr>
                <w:rFonts w:eastAsia="Times New Roman" w:cs="Times New Roman"/>
                <w:color w:val="000000"/>
                <w:sz w:val="20"/>
                <w:szCs w:val="20"/>
                <w:lang w:eastAsia="es-CO"/>
              </w:rPr>
              <w:t>perseverativas</w:t>
            </w:r>
            <w:proofErr w:type="spellEnd"/>
          </w:p>
        </w:tc>
        <w:tc>
          <w:tcPr>
            <w:tcW w:w="850" w:type="dxa"/>
            <w:tcBorders>
              <w:top w:val="nil"/>
              <w:left w:val="nil"/>
              <w:bottom w:val="nil"/>
              <w:right w:val="nil"/>
            </w:tcBorders>
            <w:shd w:val="clear" w:color="auto" w:fill="auto"/>
            <w:noWrap/>
            <w:vAlign w:val="center"/>
            <w:hideMark/>
          </w:tcPr>
          <w:p w14:paraId="62E44FC7"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25,8</w:t>
            </w:r>
          </w:p>
        </w:tc>
        <w:tc>
          <w:tcPr>
            <w:tcW w:w="1040" w:type="dxa"/>
            <w:tcBorders>
              <w:top w:val="nil"/>
              <w:left w:val="nil"/>
              <w:bottom w:val="nil"/>
              <w:right w:val="nil"/>
            </w:tcBorders>
            <w:shd w:val="clear" w:color="auto" w:fill="auto"/>
            <w:noWrap/>
            <w:vAlign w:val="center"/>
            <w:hideMark/>
          </w:tcPr>
          <w:p w14:paraId="6BD57BD4"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19,9</w:t>
            </w:r>
          </w:p>
        </w:tc>
        <w:tc>
          <w:tcPr>
            <w:tcW w:w="822" w:type="dxa"/>
            <w:tcBorders>
              <w:top w:val="nil"/>
              <w:left w:val="nil"/>
              <w:bottom w:val="nil"/>
              <w:right w:val="nil"/>
            </w:tcBorders>
            <w:shd w:val="clear" w:color="auto" w:fill="auto"/>
            <w:noWrap/>
            <w:vAlign w:val="center"/>
            <w:hideMark/>
          </w:tcPr>
          <w:p w14:paraId="77FC5B7D"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32,1</w:t>
            </w:r>
          </w:p>
        </w:tc>
        <w:tc>
          <w:tcPr>
            <w:tcW w:w="1040" w:type="dxa"/>
            <w:tcBorders>
              <w:top w:val="nil"/>
              <w:left w:val="nil"/>
              <w:bottom w:val="nil"/>
              <w:right w:val="nil"/>
            </w:tcBorders>
            <w:shd w:val="clear" w:color="auto" w:fill="auto"/>
            <w:noWrap/>
            <w:vAlign w:val="center"/>
            <w:hideMark/>
          </w:tcPr>
          <w:p w14:paraId="274EC4C5"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23,4</w:t>
            </w:r>
          </w:p>
        </w:tc>
        <w:tc>
          <w:tcPr>
            <w:tcW w:w="822" w:type="dxa"/>
            <w:tcBorders>
              <w:top w:val="nil"/>
              <w:left w:val="nil"/>
              <w:bottom w:val="nil"/>
              <w:right w:val="nil"/>
            </w:tcBorders>
            <w:shd w:val="clear" w:color="auto" w:fill="auto"/>
            <w:noWrap/>
            <w:vAlign w:val="center"/>
            <w:hideMark/>
          </w:tcPr>
          <w:p w14:paraId="13DF84DF"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0,437</w:t>
            </w:r>
            <w:r w:rsidRPr="005F0119">
              <w:rPr>
                <w:rFonts w:eastAsia="Times New Roman" w:cs="Times New Roman"/>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00F9278C" w14:textId="77777777" w:rsidR="008139AE" w:rsidRPr="005F0119" w:rsidRDefault="008139AE" w:rsidP="00D5615C">
            <w:pPr>
              <w:jc w:val="center"/>
              <w:rPr>
                <w:rFonts w:cs="Times New Roman"/>
                <w:color w:val="000000"/>
                <w:sz w:val="20"/>
                <w:szCs w:val="20"/>
              </w:rPr>
            </w:pPr>
            <w:r w:rsidRPr="005F0119">
              <w:rPr>
                <w:rFonts w:cs="Times New Roman"/>
                <w:color w:val="000000"/>
                <w:sz w:val="20"/>
                <w:szCs w:val="20"/>
              </w:rPr>
              <w:t>0,28</w:t>
            </w:r>
          </w:p>
        </w:tc>
      </w:tr>
      <w:tr w:rsidR="008139AE" w:rsidRPr="005F0119" w14:paraId="6F977D08" w14:textId="77777777" w:rsidTr="00D5615C">
        <w:trPr>
          <w:trHeight w:val="270"/>
        </w:trPr>
        <w:tc>
          <w:tcPr>
            <w:tcW w:w="3049" w:type="dxa"/>
            <w:tcBorders>
              <w:top w:val="nil"/>
              <w:left w:val="nil"/>
              <w:bottom w:val="nil"/>
              <w:right w:val="nil"/>
            </w:tcBorders>
            <w:shd w:val="clear" w:color="auto" w:fill="auto"/>
            <w:vAlign w:val="center"/>
          </w:tcPr>
          <w:p w14:paraId="4397954C" w14:textId="77777777" w:rsidR="008139AE" w:rsidRPr="005F0119" w:rsidRDefault="008139AE" w:rsidP="00D5615C">
            <w:pPr>
              <w:spacing w:line="240" w:lineRule="auto"/>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Planeación</w:t>
            </w:r>
          </w:p>
        </w:tc>
        <w:tc>
          <w:tcPr>
            <w:tcW w:w="850" w:type="dxa"/>
            <w:tcBorders>
              <w:top w:val="nil"/>
              <w:left w:val="nil"/>
              <w:bottom w:val="nil"/>
              <w:right w:val="nil"/>
            </w:tcBorders>
            <w:shd w:val="clear" w:color="auto" w:fill="auto"/>
            <w:noWrap/>
            <w:vAlign w:val="center"/>
          </w:tcPr>
          <w:p w14:paraId="2947548F"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1040" w:type="dxa"/>
            <w:tcBorders>
              <w:top w:val="nil"/>
              <w:left w:val="nil"/>
              <w:bottom w:val="nil"/>
              <w:right w:val="nil"/>
            </w:tcBorders>
            <w:shd w:val="clear" w:color="auto" w:fill="auto"/>
            <w:noWrap/>
            <w:vAlign w:val="center"/>
          </w:tcPr>
          <w:p w14:paraId="3083C485"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822" w:type="dxa"/>
            <w:tcBorders>
              <w:top w:val="nil"/>
              <w:left w:val="nil"/>
              <w:bottom w:val="nil"/>
              <w:right w:val="nil"/>
            </w:tcBorders>
            <w:shd w:val="clear" w:color="auto" w:fill="auto"/>
            <w:noWrap/>
            <w:vAlign w:val="center"/>
          </w:tcPr>
          <w:p w14:paraId="4A170299"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1040" w:type="dxa"/>
            <w:tcBorders>
              <w:top w:val="nil"/>
              <w:left w:val="nil"/>
              <w:bottom w:val="nil"/>
              <w:right w:val="nil"/>
            </w:tcBorders>
            <w:shd w:val="clear" w:color="auto" w:fill="auto"/>
            <w:noWrap/>
            <w:vAlign w:val="center"/>
          </w:tcPr>
          <w:p w14:paraId="6FCB9114"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822" w:type="dxa"/>
            <w:tcBorders>
              <w:top w:val="nil"/>
              <w:left w:val="nil"/>
              <w:bottom w:val="nil"/>
              <w:right w:val="nil"/>
            </w:tcBorders>
            <w:shd w:val="clear" w:color="auto" w:fill="auto"/>
            <w:noWrap/>
            <w:vAlign w:val="center"/>
          </w:tcPr>
          <w:p w14:paraId="6F89A2E0" w14:textId="77777777" w:rsidR="008139AE" w:rsidRPr="005F0119" w:rsidRDefault="008139AE" w:rsidP="00D5615C">
            <w:pPr>
              <w:spacing w:line="240" w:lineRule="auto"/>
              <w:jc w:val="center"/>
              <w:rPr>
                <w:rFonts w:eastAsia="Times New Roman" w:cs="Times New Roman"/>
                <w:color w:val="000000"/>
                <w:sz w:val="20"/>
                <w:szCs w:val="20"/>
                <w:lang w:eastAsia="es-CO"/>
              </w:rPr>
            </w:pPr>
          </w:p>
        </w:tc>
        <w:tc>
          <w:tcPr>
            <w:tcW w:w="866" w:type="dxa"/>
            <w:tcBorders>
              <w:top w:val="nil"/>
              <w:left w:val="nil"/>
              <w:bottom w:val="nil"/>
              <w:right w:val="nil"/>
            </w:tcBorders>
            <w:shd w:val="clear" w:color="auto" w:fill="auto"/>
            <w:vAlign w:val="center"/>
          </w:tcPr>
          <w:p w14:paraId="0E3A59E6" w14:textId="77777777" w:rsidR="008139AE" w:rsidRPr="005F0119" w:rsidRDefault="008139AE" w:rsidP="00D5615C">
            <w:pPr>
              <w:jc w:val="center"/>
              <w:rPr>
                <w:rFonts w:cs="Times New Roman"/>
                <w:color w:val="000000"/>
                <w:sz w:val="20"/>
                <w:szCs w:val="20"/>
              </w:rPr>
            </w:pPr>
          </w:p>
        </w:tc>
      </w:tr>
      <w:tr w:rsidR="008139AE" w:rsidRPr="005F0119" w14:paraId="12C6A1DB" w14:textId="77777777" w:rsidTr="00D5615C">
        <w:trPr>
          <w:trHeight w:val="270"/>
        </w:trPr>
        <w:tc>
          <w:tcPr>
            <w:tcW w:w="3049" w:type="dxa"/>
            <w:tcBorders>
              <w:top w:val="nil"/>
              <w:left w:val="nil"/>
              <w:bottom w:val="nil"/>
              <w:right w:val="nil"/>
            </w:tcBorders>
            <w:shd w:val="clear" w:color="auto" w:fill="auto"/>
            <w:vAlign w:val="center"/>
            <w:hideMark/>
          </w:tcPr>
          <w:p w14:paraId="21A489C1"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Diseños correctos</w:t>
            </w:r>
          </w:p>
        </w:tc>
        <w:tc>
          <w:tcPr>
            <w:tcW w:w="850" w:type="dxa"/>
            <w:tcBorders>
              <w:top w:val="nil"/>
              <w:left w:val="nil"/>
              <w:bottom w:val="nil"/>
              <w:right w:val="nil"/>
            </w:tcBorders>
            <w:shd w:val="clear" w:color="auto" w:fill="auto"/>
            <w:noWrap/>
            <w:vAlign w:val="center"/>
            <w:hideMark/>
          </w:tcPr>
          <w:p w14:paraId="40456FAE"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39,1</w:t>
            </w:r>
          </w:p>
        </w:tc>
        <w:tc>
          <w:tcPr>
            <w:tcW w:w="1040" w:type="dxa"/>
            <w:tcBorders>
              <w:top w:val="nil"/>
              <w:left w:val="nil"/>
              <w:bottom w:val="nil"/>
              <w:right w:val="nil"/>
            </w:tcBorders>
            <w:shd w:val="clear" w:color="auto" w:fill="auto"/>
            <w:noWrap/>
            <w:vAlign w:val="center"/>
            <w:hideMark/>
          </w:tcPr>
          <w:p w14:paraId="42DA3363"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23,6</w:t>
            </w:r>
          </w:p>
        </w:tc>
        <w:tc>
          <w:tcPr>
            <w:tcW w:w="822" w:type="dxa"/>
            <w:tcBorders>
              <w:top w:val="nil"/>
              <w:left w:val="nil"/>
              <w:bottom w:val="nil"/>
              <w:right w:val="nil"/>
            </w:tcBorders>
            <w:shd w:val="clear" w:color="auto" w:fill="auto"/>
            <w:noWrap/>
            <w:vAlign w:val="center"/>
            <w:hideMark/>
          </w:tcPr>
          <w:p w14:paraId="47F23A40"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51,5</w:t>
            </w:r>
          </w:p>
        </w:tc>
        <w:tc>
          <w:tcPr>
            <w:tcW w:w="1040" w:type="dxa"/>
            <w:tcBorders>
              <w:top w:val="nil"/>
              <w:left w:val="nil"/>
              <w:bottom w:val="nil"/>
              <w:right w:val="nil"/>
            </w:tcBorders>
            <w:shd w:val="clear" w:color="auto" w:fill="auto"/>
            <w:noWrap/>
            <w:vAlign w:val="center"/>
            <w:hideMark/>
          </w:tcPr>
          <w:p w14:paraId="32B1888F"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13,9</w:t>
            </w:r>
          </w:p>
        </w:tc>
        <w:tc>
          <w:tcPr>
            <w:tcW w:w="822" w:type="dxa"/>
            <w:tcBorders>
              <w:top w:val="nil"/>
              <w:left w:val="nil"/>
              <w:bottom w:val="nil"/>
              <w:right w:val="nil"/>
            </w:tcBorders>
            <w:shd w:val="clear" w:color="auto" w:fill="auto"/>
            <w:noWrap/>
            <w:vAlign w:val="center"/>
            <w:hideMark/>
          </w:tcPr>
          <w:p w14:paraId="5FD0B196"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0,1</w:t>
            </w:r>
            <w:r w:rsidRPr="005F0119">
              <w:rPr>
                <w:rFonts w:eastAsia="Times New Roman" w:cs="Times New Roman"/>
                <w:color w:val="000000"/>
                <w:sz w:val="20"/>
                <w:szCs w:val="20"/>
                <w:vertAlign w:val="superscript"/>
                <w:lang w:eastAsia="es-CO"/>
              </w:rPr>
              <w:t>b</w:t>
            </w:r>
          </w:p>
        </w:tc>
        <w:tc>
          <w:tcPr>
            <w:tcW w:w="866" w:type="dxa"/>
            <w:tcBorders>
              <w:top w:val="nil"/>
              <w:left w:val="nil"/>
              <w:bottom w:val="nil"/>
              <w:right w:val="nil"/>
            </w:tcBorders>
            <w:shd w:val="clear" w:color="auto" w:fill="auto"/>
            <w:vAlign w:val="center"/>
            <w:hideMark/>
          </w:tcPr>
          <w:p w14:paraId="6439A6F3" w14:textId="77777777" w:rsidR="008139AE" w:rsidRPr="005F0119" w:rsidRDefault="008139AE" w:rsidP="00D5615C">
            <w:pPr>
              <w:jc w:val="center"/>
              <w:rPr>
                <w:rFonts w:cs="Times New Roman"/>
                <w:b/>
                <w:color w:val="000000"/>
                <w:sz w:val="20"/>
                <w:szCs w:val="20"/>
              </w:rPr>
            </w:pPr>
            <w:r w:rsidRPr="005F0119">
              <w:rPr>
                <w:rFonts w:cs="Times New Roman"/>
                <w:b/>
                <w:color w:val="000000"/>
                <w:sz w:val="20"/>
                <w:szCs w:val="20"/>
              </w:rPr>
              <w:t>0,51</w:t>
            </w:r>
          </w:p>
        </w:tc>
      </w:tr>
      <w:tr w:rsidR="008139AE" w:rsidRPr="005F0119" w14:paraId="32D87AD6" w14:textId="77777777" w:rsidTr="00D5615C">
        <w:trPr>
          <w:trHeight w:val="270"/>
        </w:trPr>
        <w:tc>
          <w:tcPr>
            <w:tcW w:w="3049" w:type="dxa"/>
            <w:tcBorders>
              <w:top w:val="nil"/>
              <w:left w:val="nil"/>
              <w:bottom w:val="nil"/>
              <w:right w:val="nil"/>
            </w:tcBorders>
            <w:shd w:val="clear" w:color="auto" w:fill="auto"/>
            <w:vAlign w:val="center"/>
            <w:hideMark/>
          </w:tcPr>
          <w:p w14:paraId="693BFF69"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Número de movimientos</w:t>
            </w:r>
          </w:p>
        </w:tc>
        <w:tc>
          <w:tcPr>
            <w:tcW w:w="850" w:type="dxa"/>
            <w:tcBorders>
              <w:top w:val="nil"/>
              <w:left w:val="nil"/>
              <w:bottom w:val="nil"/>
              <w:right w:val="nil"/>
            </w:tcBorders>
            <w:shd w:val="clear" w:color="auto" w:fill="auto"/>
            <w:noWrap/>
            <w:vAlign w:val="center"/>
            <w:hideMark/>
          </w:tcPr>
          <w:p w14:paraId="3DC24978"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29,3</w:t>
            </w:r>
          </w:p>
        </w:tc>
        <w:tc>
          <w:tcPr>
            <w:tcW w:w="1040" w:type="dxa"/>
            <w:tcBorders>
              <w:top w:val="nil"/>
              <w:left w:val="nil"/>
              <w:bottom w:val="nil"/>
              <w:right w:val="nil"/>
            </w:tcBorders>
            <w:shd w:val="clear" w:color="auto" w:fill="auto"/>
            <w:noWrap/>
            <w:vAlign w:val="center"/>
            <w:hideMark/>
          </w:tcPr>
          <w:p w14:paraId="618950C4"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26,7</w:t>
            </w:r>
          </w:p>
        </w:tc>
        <w:tc>
          <w:tcPr>
            <w:tcW w:w="822" w:type="dxa"/>
            <w:tcBorders>
              <w:top w:val="nil"/>
              <w:left w:val="nil"/>
              <w:bottom w:val="nil"/>
              <w:right w:val="nil"/>
            </w:tcBorders>
            <w:shd w:val="clear" w:color="auto" w:fill="auto"/>
            <w:noWrap/>
            <w:vAlign w:val="center"/>
            <w:hideMark/>
          </w:tcPr>
          <w:p w14:paraId="6BEC56AD"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54,1</w:t>
            </w:r>
          </w:p>
        </w:tc>
        <w:tc>
          <w:tcPr>
            <w:tcW w:w="1040" w:type="dxa"/>
            <w:tcBorders>
              <w:top w:val="nil"/>
              <w:left w:val="nil"/>
              <w:bottom w:val="nil"/>
              <w:right w:val="nil"/>
            </w:tcBorders>
            <w:shd w:val="clear" w:color="auto" w:fill="auto"/>
            <w:noWrap/>
            <w:vAlign w:val="center"/>
            <w:hideMark/>
          </w:tcPr>
          <w:p w14:paraId="64C62521"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24,7</w:t>
            </w:r>
          </w:p>
        </w:tc>
        <w:tc>
          <w:tcPr>
            <w:tcW w:w="822" w:type="dxa"/>
            <w:tcBorders>
              <w:top w:val="nil"/>
              <w:left w:val="nil"/>
              <w:bottom w:val="nil"/>
              <w:right w:val="nil"/>
            </w:tcBorders>
            <w:shd w:val="clear" w:color="auto" w:fill="auto"/>
            <w:noWrap/>
            <w:vAlign w:val="center"/>
            <w:hideMark/>
          </w:tcPr>
          <w:p w14:paraId="208B4D9D" w14:textId="77777777" w:rsidR="008139AE" w:rsidRPr="005F0119" w:rsidRDefault="008139AE" w:rsidP="00D5615C">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0,047</w:t>
            </w:r>
            <w:r w:rsidRPr="005F0119">
              <w:rPr>
                <w:rFonts w:eastAsia="Times New Roman" w:cs="Times New Roman"/>
                <w:b/>
                <w:color w:val="000000"/>
                <w:sz w:val="20"/>
                <w:szCs w:val="20"/>
                <w:vertAlign w:val="superscript"/>
                <w:lang w:eastAsia="es-CO"/>
              </w:rPr>
              <w:t>b</w:t>
            </w:r>
          </w:p>
        </w:tc>
        <w:tc>
          <w:tcPr>
            <w:tcW w:w="866" w:type="dxa"/>
            <w:tcBorders>
              <w:top w:val="nil"/>
              <w:left w:val="nil"/>
              <w:bottom w:val="nil"/>
              <w:right w:val="nil"/>
            </w:tcBorders>
            <w:shd w:val="clear" w:color="auto" w:fill="auto"/>
            <w:vAlign w:val="center"/>
            <w:hideMark/>
          </w:tcPr>
          <w:p w14:paraId="1B2D45B9" w14:textId="77777777" w:rsidR="008139AE" w:rsidRPr="005F0119" w:rsidRDefault="008139AE" w:rsidP="00D5615C">
            <w:pPr>
              <w:jc w:val="center"/>
              <w:rPr>
                <w:rFonts w:cs="Times New Roman"/>
                <w:b/>
                <w:color w:val="000000"/>
                <w:sz w:val="20"/>
                <w:szCs w:val="20"/>
              </w:rPr>
            </w:pPr>
            <w:r w:rsidRPr="005F0119">
              <w:rPr>
                <w:rFonts w:cs="Times New Roman"/>
                <w:b/>
                <w:color w:val="000000"/>
                <w:sz w:val="20"/>
                <w:szCs w:val="20"/>
              </w:rPr>
              <w:t>0,63</w:t>
            </w:r>
          </w:p>
        </w:tc>
      </w:tr>
      <w:tr w:rsidR="008139AE" w:rsidRPr="005F0119" w14:paraId="574A5B2A" w14:textId="77777777" w:rsidTr="00D5615C">
        <w:trPr>
          <w:trHeight w:val="270"/>
        </w:trPr>
        <w:tc>
          <w:tcPr>
            <w:tcW w:w="3049" w:type="dxa"/>
            <w:tcBorders>
              <w:top w:val="nil"/>
              <w:left w:val="nil"/>
              <w:bottom w:val="single" w:sz="4" w:space="0" w:color="auto"/>
              <w:right w:val="nil"/>
            </w:tcBorders>
            <w:shd w:val="clear" w:color="auto" w:fill="auto"/>
            <w:vAlign w:val="center"/>
            <w:hideMark/>
          </w:tcPr>
          <w:p w14:paraId="35ED3929" w14:textId="77777777" w:rsidR="008139AE" w:rsidRPr="005F0119" w:rsidRDefault="008139AE" w:rsidP="00D5615C">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Correctos mínimo de movimientos</w:t>
            </w:r>
          </w:p>
        </w:tc>
        <w:tc>
          <w:tcPr>
            <w:tcW w:w="850" w:type="dxa"/>
            <w:tcBorders>
              <w:top w:val="nil"/>
              <w:left w:val="nil"/>
              <w:bottom w:val="single" w:sz="4" w:space="0" w:color="auto"/>
              <w:right w:val="nil"/>
            </w:tcBorders>
            <w:shd w:val="clear" w:color="auto" w:fill="auto"/>
            <w:noWrap/>
            <w:vAlign w:val="center"/>
            <w:hideMark/>
          </w:tcPr>
          <w:p w14:paraId="68B6B66E"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18,7</w:t>
            </w:r>
          </w:p>
        </w:tc>
        <w:tc>
          <w:tcPr>
            <w:tcW w:w="1040" w:type="dxa"/>
            <w:tcBorders>
              <w:top w:val="nil"/>
              <w:left w:val="nil"/>
              <w:bottom w:val="single" w:sz="4" w:space="0" w:color="auto"/>
              <w:right w:val="nil"/>
            </w:tcBorders>
            <w:shd w:val="clear" w:color="auto" w:fill="auto"/>
            <w:noWrap/>
            <w:vAlign w:val="center"/>
            <w:hideMark/>
          </w:tcPr>
          <w:p w14:paraId="44818050"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14</w:t>
            </w:r>
          </w:p>
        </w:tc>
        <w:tc>
          <w:tcPr>
            <w:tcW w:w="822" w:type="dxa"/>
            <w:tcBorders>
              <w:top w:val="nil"/>
              <w:left w:val="nil"/>
              <w:bottom w:val="single" w:sz="4" w:space="0" w:color="auto"/>
              <w:right w:val="nil"/>
            </w:tcBorders>
            <w:shd w:val="clear" w:color="auto" w:fill="auto"/>
            <w:noWrap/>
            <w:vAlign w:val="center"/>
            <w:hideMark/>
          </w:tcPr>
          <w:p w14:paraId="37245B8C"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53,9</w:t>
            </w:r>
          </w:p>
        </w:tc>
        <w:tc>
          <w:tcPr>
            <w:tcW w:w="1040" w:type="dxa"/>
            <w:tcBorders>
              <w:top w:val="nil"/>
              <w:left w:val="nil"/>
              <w:bottom w:val="single" w:sz="4" w:space="0" w:color="auto"/>
              <w:right w:val="nil"/>
            </w:tcBorders>
            <w:shd w:val="clear" w:color="auto" w:fill="auto"/>
            <w:noWrap/>
            <w:vAlign w:val="center"/>
            <w:hideMark/>
          </w:tcPr>
          <w:p w14:paraId="08D8E593" w14:textId="77777777" w:rsidR="008139AE" w:rsidRPr="005F0119" w:rsidRDefault="008139AE" w:rsidP="00D5615C">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22,1</w:t>
            </w:r>
          </w:p>
        </w:tc>
        <w:tc>
          <w:tcPr>
            <w:tcW w:w="822" w:type="dxa"/>
            <w:tcBorders>
              <w:top w:val="nil"/>
              <w:left w:val="nil"/>
              <w:bottom w:val="single" w:sz="4" w:space="0" w:color="auto"/>
              <w:right w:val="nil"/>
            </w:tcBorders>
            <w:shd w:val="clear" w:color="auto" w:fill="auto"/>
            <w:noWrap/>
            <w:vAlign w:val="center"/>
            <w:hideMark/>
          </w:tcPr>
          <w:p w14:paraId="03EBF878" w14:textId="77777777" w:rsidR="008139AE" w:rsidRPr="005F0119" w:rsidRDefault="008139AE" w:rsidP="00D5615C">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0,05</w:t>
            </w:r>
            <w:r w:rsidRPr="005F0119">
              <w:rPr>
                <w:rFonts w:eastAsia="Times New Roman" w:cs="Times New Roman"/>
                <w:b/>
                <w:color w:val="000000"/>
                <w:sz w:val="20"/>
                <w:szCs w:val="20"/>
                <w:vertAlign w:val="superscript"/>
                <w:lang w:eastAsia="es-CO"/>
              </w:rPr>
              <w:t>b</w:t>
            </w:r>
          </w:p>
        </w:tc>
        <w:tc>
          <w:tcPr>
            <w:tcW w:w="866" w:type="dxa"/>
            <w:tcBorders>
              <w:top w:val="nil"/>
              <w:left w:val="nil"/>
              <w:bottom w:val="single" w:sz="4" w:space="0" w:color="auto"/>
              <w:right w:val="nil"/>
            </w:tcBorders>
            <w:shd w:val="clear" w:color="auto" w:fill="auto"/>
            <w:vAlign w:val="center"/>
            <w:hideMark/>
          </w:tcPr>
          <w:p w14:paraId="0EA7D2B0" w14:textId="77777777" w:rsidR="008139AE" w:rsidRPr="005F0119" w:rsidRDefault="008139AE" w:rsidP="00D5615C">
            <w:pPr>
              <w:jc w:val="center"/>
              <w:rPr>
                <w:rFonts w:cs="Times New Roman"/>
                <w:b/>
                <w:color w:val="000000"/>
                <w:sz w:val="20"/>
                <w:szCs w:val="20"/>
              </w:rPr>
            </w:pPr>
            <w:r w:rsidRPr="005F0119">
              <w:rPr>
                <w:rFonts w:cs="Times New Roman"/>
                <w:b/>
                <w:color w:val="000000"/>
                <w:sz w:val="20"/>
                <w:szCs w:val="20"/>
              </w:rPr>
              <w:t>0,89</w:t>
            </w:r>
          </w:p>
        </w:tc>
      </w:tr>
    </w:tbl>
    <w:p w14:paraId="5A98410F" w14:textId="77777777" w:rsidR="008139AE" w:rsidRPr="005D5B9F" w:rsidRDefault="008139AE" w:rsidP="008139AE">
      <w:pPr>
        <w:pStyle w:val="Sinespaciado"/>
        <w:spacing w:before="120"/>
        <w:rPr>
          <w:szCs w:val="20"/>
        </w:rPr>
      </w:pPr>
      <w:r w:rsidRPr="005D5B9F">
        <w:rPr>
          <w:szCs w:val="20"/>
          <w:vertAlign w:val="superscript"/>
        </w:rPr>
        <w:t xml:space="preserve">a </w:t>
      </w:r>
      <w:r w:rsidRPr="005D5B9F">
        <w:rPr>
          <w:szCs w:val="20"/>
        </w:rPr>
        <w:t>p fue calculado con la t para datos relacionados</w:t>
      </w:r>
      <w:r>
        <w:rPr>
          <w:szCs w:val="20"/>
        </w:rPr>
        <w:t>.</w:t>
      </w:r>
    </w:p>
    <w:p w14:paraId="1E04BE62" w14:textId="77777777" w:rsidR="008139AE" w:rsidRPr="005D5B9F" w:rsidRDefault="008139AE" w:rsidP="008139AE">
      <w:pPr>
        <w:spacing w:line="240" w:lineRule="auto"/>
        <w:jc w:val="left"/>
        <w:rPr>
          <w:sz w:val="20"/>
          <w:szCs w:val="20"/>
        </w:rPr>
      </w:pPr>
      <w:r w:rsidRPr="005D5B9F">
        <w:rPr>
          <w:sz w:val="20"/>
          <w:szCs w:val="20"/>
          <w:vertAlign w:val="superscript"/>
        </w:rPr>
        <w:t xml:space="preserve">b </w:t>
      </w:r>
      <w:r w:rsidRPr="005D5B9F">
        <w:rPr>
          <w:sz w:val="20"/>
          <w:szCs w:val="20"/>
        </w:rPr>
        <w:t xml:space="preserve">p fue calculado con </w:t>
      </w:r>
      <w:proofErr w:type="spellStart"/>
      <w:r w:rsidRPr="005D5B9F">
        <w:rPr>
          <w:sz w:val="20"/>
          <w:szCs w:val="20"/>
        </w:rPr>
        <w:t>Wilcoxon</w:t>
      </w:r>
      <w:proofErr w:type="spellEnd"/>
      <w:r>
        <w:rPr>
          <w:sz w:val="20"/>
          <w:szCs w:val="20"/>
        </w:rPr>
        <w:t>.</w:t>
      </w:r>
      <w:r>
        <w:rPr>
          <w:sz w:val="20"/>
          <w:szCs w:val="20"/>
        </w:rPr>
        <w:br/>
      </w:r>
      <w:r w:rsidRPr="005D5B9F">
        <w:rPr>
          <w:sz w:val="20"/>
          <w:szCs w:val="20"/>
        </w:rPr>
        <w:t>Tamaño del efecto significativo &gt;0.5</w:t>
      </w:r>
      <w:r>
        <w:rPr>
          <w:sz w:val="20"/>
          <w:szCs w:val="20"/>
        </w:rPr>
        <w:t>.</w:t>
      </w:r>
      <w:r w:rsidRPr="005D5B9F">
        <w:rPr>
          <w:sz w:val="20"/>
          <w:szCs w:val="20"/>
        </w:rPr>
        <w:t xml:space="preserve"> </w:t>
      </w:r>
    </w:p>
    <w:p w14:paraId="37087897" w14:textId="77777777" w:rsidR="008139AE" w:rsidRPr="005D5B9F" w:rsidRDefault="008139AE" w:rsidP="008139AE">
      <w:pPr>
        <w:pStyle w:val="Sinespaciado"/>
        <w:rPr>
          <w:szCs w:val="20"/>
        </w:rPr>
      </w:pPr>
      <w:r w:rsidRPr="005D5B9F">
        <w:rPr>
          <w:szCs w:val="20"/>
        </w:rPr>
        <w:t xml:space="preserve">p significativo </w:t>
      </w:r>
      <w:r w:rsidRPr="005D5B9F">
        <w:rPr>
          <w:color w:val="000000"/>
          <w:szCs w:val="20"/>
          <w:shd w:val="clear" w:color="auto" w:fill="FFFFFF"/>
        </w:rPr>
        <w:t>&lt;</w:t>
      </w:r>
      <w:r w:rsidRPr="005D5B9F">
        <w:rPr>
          <w:szCs w:val="20"/>
        </w:rPr>
        <w:t>0.05</w:t>
      </w:r>
      <w:commentRangeStart w:id="54"/>
      <w:r>
        <w:rPr>
          <w:szCs w:val="20"/>
        </w:rPr>
        <w:t>.</w:t>
      </w:r>
      <w:commentRangeEnd w:id="54"/>
      <w:r>
        <w:rPr>
          <w:rStyle w:val="Refdecomentario"/>
        </w:rPr>
        <w:commentReference w:id="54"/>
      </w:r>
      <w:r w:rsidRPr="005D5B9F">
        <w:rPr>
          <w:szCs w:val="20"/>
        </w:rPr>
        <w:t xml:space="preserve"> </w:t>
      </w:r>
    </w:p>
    <w:p w14:paraId="5B06FB2A" w14:textId="77777777" w:rsidR="008139AE" w:rsidRDefault="008139AE" w:rsidP="008139AE">
      <w:pPr>
        <w:pStyle w:val="Sinespaciado"/>
        <w:rPr>
          <w:sz w:val="24"/>
          <w:szCs w:val="24"/>
        </w:rPr>
      </w:pPr>
    </w:p>
    <w:p w14:paraId="4E2FFF7A" w14:textId="0FF93A23" w:rsidR="008B0D1C" w:rsidRDefault="008B0D1C" w:rsidP="008139AE">
      <w:pPr>
        <w:pStyle w:val="Bibliografa"/>
        <w:rPr>
          <w:szCs w:val="24"/>
        </w:rPr>
      </w:pPr>
    </w:p>
    <w:p w14:paraId="6737FE32" w14:textId="77777777" w:rsidR="00E044DF" w:rsidRDefault="00E044DF" w:rsidP="008B0D1C">
      <w:pPr>
        <w:pStyle w:val="Sinespaciado"/>
        <w:rPr>
          <w:sz w:val="24"/>
          <w:szCs w:val="24"/>
        </w:rPr>
      </w:pPr>
    </w:p>
    <w:p w14:paraId="086AFEBC" w14:textId="13869EC5" w:rsidR="00EA1643" w:rsidRPr="00285913" w:rsidRDefault="00F646D2" w:rsidP="000E5A32">
      <w:pPr>
        <w:pStyle w:val="Ttulo1"/>
      </w:pPr>
      <w:r>
        <w:t xml:space="preserve">4 </w:t>
      </w:r>
      <w:r w:rsidR="00EA1643" w:rsidRPr="00285913">
        <w:t>Discusión</w:t>
      </w:r>
      <w:bookmarkEnd w:id="47"/>
    </w:p>
    <w:p w14:paraId="0BBB2D45" w14:textId="77777777" w:rsidR="00EA1643" w:rsidRDefault="00EA1643" w:rsidP="00EA1643">
      <w:pPr>
        <w:rPr>
          <w:rFonts w:cs="Times New Roman"/>
          <w:b/>
          <w:szCs w:val="24"/>
        </w:rPr>
      </w:pPr>
    </w:p>
    <w:p w14:paraId="26C461AC" w14:textId="77777777" w:rsidR="00EA1643" w:rsidRPr="00E871E7" w:rsidRDefault="00EA1643" w:rsidP="00EA1643">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6E3C066" w14:textId="77777777" w:rsidR="00EA1643" w:rsidRDefault="00EA1643" w:rsidP="00EA1643">
      <w:pPr>
        <w:jc w:val="center"/>
        <w:rPr>
          <w:rFonts w:cs="Times New Roman"/>
          <w:b/>
          <w:szCs w:val="24"/>
        </w:rPr>
      </w:pPr>
    </w:p>
    <w:p w14:paraId="46087E12" w14:textId="23490913" w:rsidR="00EA1643" w:rsidRDefault="00F646D2" w:rsidP="000E5A32">
      <w:pPr>
        <w:pStyle w:val="Ttulo1"/>
      </w:pPr>
      <w:bookmarkStart w:id="55" w:name="_Toc440985142"/>
      <w:r>
        <w:t xml:space="preserve">5 </w:t>
      </w:r>
      <w:r w:rsidR="00EA1643" w:rsidRPr="00285913">
        <w:t>Conclusiones</w:t>
      </w:r>
      <w:bookmarkEnd w:id="55"/>
    </w:p>
    <w:p w14:paraId="4ED946FD" w14:textId="77777777" w:rsidR="00EA1643" w:rsidRDefault="00EA1643" w:rsidP="00EA1643"/>
    <w:p w14:paraId="00853892" w14:textId="24C97C6F" w:rsidR="00EA1643" w:rsidRPr="002F55EC" w:rsidRDefault="00EA1643" w:rsidP="00EA1643">
      <w:pPr>
        <w:ind w:firstLine="708"/>
        <w:rPr>
          <w:lang w:val="en-US"/>
        </w:rPr>
      </w:pPr>
      <w:r>
        <w:t xml:space="preserve">Son las interpretaciones finales que recopilan los datos de la investigación, describe lo que se obtuvo, qué se logró y cuáles son los resultados. Guardan relación directa con lo que se mencionó en el planteamiento del problema. </w:t>
      </w:r>
      <w:proofErr w:type="spellStart"/>
      <w:r w:rsidR="00C9250D" w:rsidRPr="002F55EC">
        <w:rPr>
          <w:lang w:val="en-US"/>
        </w:rPr>
        <w:t>Pueden</w:t>
      </w:r>
      <w:proofErr w:type="spellEnd"/>
      <w:r w:rsidR="00C9250D" w:rsidRPr="002F55EC">
        <w:rPr>
          <w:lang w:val="en-US"/>
        </w:rPr>
        <w:t xml:space="preserve"> </w:t>
      </w:r>
      <w:proofErr w:type="spellStart"/>
      <w:r w:rsidR="00C9250D" w:rsidRPr="002F55EC">
        <w:rPr>
          <w:lang w:val="en-US"/>
        </w:rPr>
        <w:t>confirmar</w:t>
      </w:r>
      <w:proofErr w:type="spellEnd"/>
      <w:r w:rsidR="00C9250D" w:rsidRPr="002F55EC">
        <w:rPr>
          <w:lang w:val="en-US"/>
        </w:rPr>
        <w:t xml:space="preserve"> las </w:t>
      </w:r>
      <w:proofErr w:type="spellStart"/>
      <w:r w:rsidR="00C9250D" w:rsidRPr="002F55EC">
        <w:rPr>
          <w:lang w:val="en-US"/>
        </w:rPr>
        <w:t>hipótesis</w:t>
      </w:r>
      <w:proofErr w:type="spellEnd"/>
      <w:r w:rsidR="00C9250D" w:rsidRPr="002F55EC">
        <w:rPr>
          <w:lang w:val="en-US"/>
        </w:rPr>
        <w:t>.</w:t>
      </w:r>
    </w:p>
    <w:p w14:paraId="35E6F19C" w14:textId="6008F5E1" w:rsidR="00A47301" w:rsidRPr="002F55EC" w:rsidRDefault="00A47301" w:rsidP="0021027B">
      <w:pPr>
        <w:ind w:firstLine="708"/>
        <w:rPr>
          <w:rFonts w:cs="Times New Roman"/>
          <w:szCs w:val="24"/>
          <w:lang w:val="en-US"/>
        </w:rPr>
      </w:pPr>
    </w:p>
    <w:p w14:paraId="3CF6F03E" w14:textId="4E21F2F9" w:rsidR="008B0D1C" w:rsidRPr="002F55EC" w:rsidRDefault="000E5A32" w:rsidP="000E5A32">
      <w:pPr>
        <w:pStyle w:val="Ttulo1"/>
        <w:rPr>
          <w:lang w:val="en-US"/>
        </w:rPr>
      </w:pPr>
      <w:bookmarkStart w:id="56" w:name="_Toc440985144"/>
      <w:r>
        <w:rPr>
          <w:lang w:val="en-US"/>
        </w:rPr>
        <w:t xml:space="preserve">6 </w:t>
      </w:r>
      <w:commentRangeStart w:id="57"/>
      <w:proofErr w:type="spellStart"/>
      <w:r w:rsidR="008B0D1C" w:rsidRPr="002F55EC">
        <w:rPr>
          <w:lang w:val="en-US"/>
        </w:rPr>
        <w:t>R</w:t>
      </w:r>
      <w:commentRangeEnd w:id="57"/>
      <w:r w:rsidR="008B0D1C" w:rsidRPr="00285913">
        <w:rPr>
          <w:rStyle w:val="Refdecomentario"/>
          <w:rFonts w:cs="Times New Roman"/>
          <w:b w:val="0"/>
          <w:szCs w:val="24"/>
        </w:rPr>
        <w:commentReference w:id="57"/>
      </w:r>
      <w:r w:rsidR="008B0D1C" w:rsidRPr="002F55EC">
        <w:rPr>
          <w:lang w:val="en-US"/>
        </w:rPr>
        <w:t>eferencias</w:t>
      </w:r>
      <w:proofErr w:type="spellEnd"/>
    </w:p>
    <w:p w14:paraId="686B3C3C" w14:textId="77777777" w:rsidR="008B0D1C" w:rsidRPr="002F55EC" w:rsidRDefault="008B0D1C" w:rsidP="008B0D1C">
      <w:pPr>
        <w:jc w:val="center"/>
        <w:rPr>
          <w:rFonts w:cs="Times New Roman"/>
          <w:szCs w:val="24"/>
          <w:lang w:val="en-US"/>
        </w:rPr>
      </w:pPr>
    </w:p>
    <w:p w14:paraId="74F2AF19" w14:textId="77777777" w:rsidR="008B0D1C" w:rsidRPr="002F55EC" w:rsidRDefault="008B0D1C" w:rsidP="008B0D1C">
      <w:pPr>
        <w:ind w:left="641" w:hanging="641"/>
        <w:rPr>
          <w:rFonts w:cs="Times New Roman"/>
          <w:szCs w:val="24"/>
          <w:lang w:val="en-US"/>
        </w:rPr>
      </w:pPr>
      <w:r w:rsidRPr="002F55EC">
        <w:rPr>
          <w:rFonts w:cs="Times New Roman"/>
          <w:szCs w:val="24"/>
          <w:lang w:val="en-US"/>
        </w:rPr>
        <w:t>1.</w:t>
      </w:r>
      <w:commentRangeStart w:id="58"/>
      <w:r w:rsidRPr="002F55EC">
        <w:rPr>
          <w:rFonts w:cs="Times New Roman"/>
          <w:szCs w:val="24"/>
          <w:lang w:val="en-US"/>
        </w:rPr>
        <w:t xml:space="preserve"> </w:t>
      </w:r>
      <w:commentRangeEnd w:id="58"/>
      <w:r>
        <w:rPr>
          <w:rStyle w:val="Refdecomentario"/>
        </w:rPr>
        <w:commentReference w:id="58"/>
      </w:r>
      <w:r w:rsidRPr="002F55EC">
        <w:rPr>
          <w:rFonts w:cs="Times New Roman"/>
          <w:szCs w:val="24"/>
          <w:lang w:val="en-US"/>
        </w:rPr>
        <w:tab/>
        <w:t xml:space="preserve">Montagu A. Touching: the human significance of the skin. New York: Harper &amp; Row; 1986. </w:t>
      </w:r>
    </w:p>
    <w:p w14:paraId="1D34421A" w14:textId="77777777" w:rsidR="008B0D1C" w:rsidRPr="002F55EC" w:rsidRDefault="008B0D1C" w:rsidP="008B0D1C">
      <w:pPr>
        <w:ind w:left="641" w:hanging="641"/>
        <w:rPr>
          <w:rFonts w:cs="Times New Roman"/>
          <w:szCs w:val="24"/>
          <w:lang w:val="en-US"/>
        </w:rPr>
      </w:pPr>
      <w:r w:rsidRPr="003A3DDD">
        <w:rPr>
          <w:rFonts w:cs="Times New Roman"/>
          <w:szCs w:val="24"/>
        </w:rPr>
        <w:t>2.</w:t>
      </w:r>
      <w:commentRangeStart w:id="59"/>
      <w:r w:rsidRPr="003A3DDD">
        <w:rPr>
          <w:rFonts w:cs="Times New Roman"/>
          <w:szCs w:val="24"/>
        </w:rPr>
        <w:t xml:space="preserve"> </w:t>
      </w:r>
      <w:commentRangeEnd w:id="59"/>
      <w:r>
        <w:rPr>
          <w:rStyle w:val="Refdecomentario"/>
        </w:rPr>
        <w:commentReference w:id="59"/>
      </w:r>
      <w:r w:rsidRPr="003A3DDD">
        <w:rPr>
          <w:rFonts w:cs="Times New Roman"/>
          <w:szCs w:val="24"/>
        </w:rPr>
        <w:tab/>
      </w:r>
      <w:r>
        <w:rPr>
          <w:rFonts w:cs="Times New Roman"/>
          <w:szCs w:val="24"/>
        </w:rPr>
        <w:t xml:space="preserve">Arango </w:t>
      </w:r>
      <w:r w:rsidRPr="003A3DDD">
        <w:rPr>
          <w:rFonts w:cs="Times New Roman"/>
          <w:szCs w:val="24"/>
        </w:rPr>
        <w:t>J</w:t>
      </w:r>
      <w:r>
        <w:rPr>
          <w:rFonts w:cs="Times New Roman"/>
          <w:szCs w:val="24"/>
        </w:rPr>
        <w:t>L</w:t>
      </w:r>
      <w:r w:rsidRPr="003A3DDD">
        <w:rPr>
          <w:rFonts w:cs="Times New Roman"/>
          <w:szCs w:val="24"/>
        </w:rPr>
        <w:t xml:space="preserve">. Enfermedades respiratorias del recién nacido. </w:t>
      </w:r>
      <w:r>
        <w:rPr>
          <w:rFonts w:cs="Times New Roman"/>
          <w:szCs w:val="24"/>
        </w:rPr>
        <w:t>E</w:t>
      </w:r>
      <w:r w:rsidRPr="003A3DDD">
        <w:rPr>
          <w:rFonts w:cs="Times New Roman"/>
          <w:szCs w:val="24"/>
        </w:rPr>
        <w:t xml:space="preserve">n: Fundamentos de pediatría: generalidades y neonatología. </w:t>
      </w:r>
      <w:proofErr w:type="spellStart"/>
      <w:r w:rsidRPr="002F55EC">
        <w:rPr>
          <w:rFonts w:cs="Times New Roman"/>
          <w:szCs w:val="24"/>
          <w:lang w:val="en-US"/>
        </w:rPr>
        <w:t>Medellín</w:t>
      </w:r>
      <w:proofErr w:type="spellEnd"/>
      <w:r w:rsidRPr="002F55EC">
        <w:rPr>
          <w:rFonts w:cs="Times New Roman"/>
          <w:szCs w:val="24"/>
          <w:lang w:val="en-US"/>
        </w:rPr>
        <w:t xml:space="preserve">: </w:t>
      </w:r>
      <w:proofErr w:type="spellStart"/>
      <w:r w:rsidRPr="002F55EC">
        <w:rPr>
          <w:rFonts w:cs="Times New Roman"/>
          <w:szCs w:val="24"/>
          <w:lang w:val="en-US"/>
        </w:rPr>
        <w:t>Fondo</w:t>
      </w:r>
      <w:proofErr w:type="spellEnd"/>
      <w:r w:rsidRPr="002F55EC">
        <w:rPr>
          <w:rFonts w:cs="Times New Roman"/>
          <w:szCs w:val="24"/>
          <w:lang w:val="en-US"/>
        </w:rPr>
        <w:t xml:space="preserve"> Editorial CIB; 2000. p. 458–80. </w:t>
      </w:r>
    </w:p>
    <w:p w14:paraId="78D8A833" w14:textId="77777777" w:rsidR="008B0D1C" w:rsidRPr="002F55EC" w:rsidRDefault="008B0D1C" w:rsidP="008B0D1C">
      <w:pPr>
        <w:ind w:left="641" w:hanging="641"/>
        <w:rPr>
          <w:rFonts w:cs="Times New Roman"/>
          <w:szCs w:val="24"/>
          <w:lang w:val="en-US"/>
        </w:rPr>
      </w:pPr>
      <w:r w:rsidRPr="002F55EC">
        <w:rPr>
          <w:rFonts w:cs="Times New Roman"/>
          <w:szCs w:val="24"/>
          <w:lang w:val="en-US"/>
        </w:rPr>
        <w:t>3.</w:t>
      </w:r>
      <w:commentRangeStart w:id="60"/>
      <w:r w:rsidRPr="002F55EC">
        <w:rPr>
          <w:rFonts w:cs="Times New Roman"/>
          <w:szCs w:val="24"/>
          <w:lang w:val="en-US"/>
        </w:rPr>
        <w:t xml:space="preserve"> </w:t>
      </w:r>
      <w:commentRangeEnd w:id="60"/>
      <w:r>
        <w:rPr>
          <w:rStyle w:val="Refdecomentario"/>
        </w:rPr>
        <w:commentReference w:id="60"/>
      </w:r>
      <w:r w:rsidRPr="002F55EC">
        <w:rPr>
          <w:rFonts w:cs="Times New Roman"/>
          <w:szCs w:val="24"/>
          <w:lang w:val="en-US"/>
        </w:rPr>
        <w:tab/>
        <w:t xml:space="preserve">Baker DW, </w:t>
      </w:r>
      <w:proofErr w:type="spellStart"/>
      <w:r w:rsidRPr="002F55EC">
        <w:rPr>
          <w:rFonts w:cs="Times New Roman"/>
          <w:szCs w:val="24"/>
          <w:lang w:val="en-US"/>
        </w:rPr>
        <w:t>Gazmararian</w:t>
      </w:r>
      <w:proofErr w:type="spellEnd"/>
      <w:r w:rsidRPr="002F55EC">
        <w:rPr>
          <w:rFonts w:cs="Times New Roman"/>
          <w:szCs w:val="24"/>
          <w:lang w:val="en-US"/>
        </w:rPr>
        <w:t xml:space="preserve"> JA, Williams M V, Scott T, Parker RM, Green D, et al. Functional health literacy and the risk of hospital admission among Medicare managed care enrollees. </w:t>
      </w:r>
      <w:commentRangeStart w:id="61"/>
      <w:r w:rsidRPr="002F55EC">
        <w:rPr>
          <w:rFonts w:cs="Times New Roman"/>
          <w:szCs w:val="24"/>
          <w:lang w:val="en-US"/>
        </w:rPr>
        <w:t>Am J Public Health</w:t>
      </w:r>
      <w:commentRangeEnd w:id="61"/>
      <w:r>
        <w:rPr>
          <w:rStyle w:val="Refdecomentario"/>
        </w:rPr>
        <w:commentReference w:id="61"/>
      </w:r>
      <w:r w:rsidRPr="002F55EC">
        <w:rPr>
          <w:rFonts w:cs="Times New Roman"/>
          <w:szCs w:val="24"/>
          <w:lang w:val="en-US"/>
        </w:rPr>
        <w:t xml:space="preserve">. 2002;92(8):1278–83. </w:t>
      </w:r>
    </w:p>
    <w:p w14:paraId="2AB994AE" w14:textId="77777777" w:rsidR="008B0D1C" w:rsidRPr="002F55EC" w:rsidRDefault="008B0D1C" w:rsidP="008B0D1C">
      <w:pPr>
        <w:ind w:left="641" w:hanging="641"/>
        <w:rPr>
          <w:rFonts w:cs="Times New Roman"/>
          <w:szCs w:val="24"/>
          <w:lang w:val="en-US"/>
        </w:rPr>
      </w:pPr>
      <w:r w:rsidRPr="002F55EC">
        <w:rPr>
          <w:rFonts w:cs="Times New Roman"/>
          <w:szCs w:val="24"/>
          <w:lang w:val="en-US"/>
        </w:rPr>
        <w:t>4.</w:t>
      </w:r>
      <w:commentRangeStart w:id="62"/>
      <w:r w:rsidRPr="002F55EC">
        <w:rPr>
          <w:rFonts w:cs="Times New Roman"/>
          <w:szCs w:val="24"/>
          <w:lang w:val="en-US"/>
        </w:rPr>
        <w:t xml:space="preserve"> </w:t>
      </w:r>
      <w:commentRangeEnd w:id="62"/>
      <w:r>
        <w:rPr>
          <w:rStyle w:val="Refdecomentario"/>
        </w:rPr>
        <w:commentReference w:id="62"/>
      </w:r>
      <w:r w:rsidRPr="002F55EC">
        <w:rPr>
          <w:rFonts w:cs="Times New Roman"/>
          <w:szCs w:val="24"/>
          <w:lang w:val="en-US"/>
        </w:rPr>
        <w:tab/>
      </w:r>
      <w:proofErr w:type="spellStart"/>
      <w:r w:rsidRPr="002F55EC">
        <w:rPr>
          <w:rFonts w:cs="Times New Roman"/>
          <w:szCs w:val="24"/>
          <w:lang w:val="en-US"/>
        </w:rPr>
        <w:t>Belloch</w:t>
      </w:r>
      <w:proofErr w:type="spellEnd"/>
      <w:r w:rsidRPr="002F55EC">
        <w:rPr>
          <w:rFonts w:cs="Times New Roman"/>
          <w:szCs w:val="24"/>
          <w:lang w:val="en-US"/>
        </w:rPr>
        <w:t xml:space="preserve"> A, </w:t>
      </w:r>
      <w:proofErr w:type="spellStart"/>
      <w:r w:rsidRPr="002F55EC">
        <w:rPr>
          <w:rFonts w:cs="Times New Roman"/>
          <w:szCs w:val="24"/>
          <w:lang w:val="en-US"/>
        </w:rPr>
        <w:t>Morillo</w:t>
      </w:r>
      <w:proofErr w:type="spellEnd"/>
      <w:r w:rsidRPr="002F55EC">
        <w:rPr>
          <w:rFonts w:cs="Times New Roman"/>
          <w:szCs w:val="24"/>
          <w:lang w:val="en-US"/>
        </w:rPr>
        <w:t xml:space="preserve"> C, Luciano J V., </w:t>
      </w:r>
      <w:proofErr w:type="spellStart"/>
      <w:r w:rsidRPr="002F55EC">
        <w:rPr>
          <w:rFonts w:cs="Times New Roman"/>
          <w:szCs w:val="24"/>
          <w:lang w:val="en-US"/>
        </w:rPr>
        <w:t>García</w:t>
      </w:r>
      <w:proofErr w:type="spellEnd"/>
      <w:r w:rsidRPr="002F55EC">
        <w:rPr>
          <w:rFonts w:cs="Times New Roman"/>
          <w:szCs w:val="24"/>
          <w:lang w:val="en-US"/>
        </w:rPr>
        <w:t xml:space="preserve">-Soriano G, </w:t>
      </w:r>
      <w:proofErr w:type="spellStart"/>
      <w:r w:rsidRPr="002F55EC">
        <w:rPr>
          <w:rFonts w:cs="Times New Roman"/>
          <w:szCs w:val="24"/>
          <w:lang w:val="en-US"/>
        </w:rPr>
        <w:t>Cabedo</w:t>
      </w:r>
      <w:proofErr w:type="spellEnd"/>
      <w:r w:rsidRPr="002F55EC">
        <w:rPr>
          <w:rFonts w:cs="Times New Roman"/>
          <w:szCs w:val="24"/>
          <w:lang w:val="en-US"/>
        </w:rPr>
        <w:t xml:space="preserve"> E, </w:t>
      </w:r>
      <w:proofErr w:type="spellStart"/>
      <w:r w:rsidRPr="002F55EC">
        <w:rPr>
          <w:rFonts w:cs="Times New Roman"/>
          <w:szCs w:val="24"/>
          <w:lang w:val="en-US"/>
        </w:rPr>
        <w:t>Carrió</w:t>
      </w:r>
      <w:proofErr w:type="spellEnd"/>
      <w:r w:rsidRPr="002F55EC">
        <w:rPr>
          <w:rFonts w:cs="Times New Roman"/>
          <w:szCs w:val="24"/>
          <w:lang w:val="en-US"/>
        </w:rPr>
        <w:t xml:space="preserve"> C. Dysfunctional belief domains related to obsessive-compulsive disorder: A further examination of their dimensionality and specificity. Span J Psychol. 2010;13(1):376–88. </w:t>
      </w:r>
    </w:p>
    <w:p w14:paraId="2C899D45" w14:textId="77777777" w:rsidR="008B0D1C" w:rsidRPr="003A3DDD" w:rsidRDefault="008B0D1C" w:rsidP="008B0D1C">
      <w:pPr>
        <w:ind w:left="641" w:hanging="641"/>
        <w:rPr>
          <w:rFonts w:cs="Times New Roman"/>
          <w:szCs w:val="24"/>
        </w:rPr>
      </w:pPr>
      <w:r w:rsidRPr="002F55EC">
        <w:rPr>
          <w:rFonts w:cs="Times New Roman"/>
          <w:szCs w:val="24"/>
          <w:lang w:val="en-US"/>
        </w:rPr>
        <w:t>5.</w:t>
      </w:r>
      <w:commentRangeStart w:id="63"/>
      <w:r w:rsidRPr="002F55EC">
        <w:rPr>
          <w:rFonts w:cs="Times New Roman"/>
          <w:szCs w:val="24"/>
          <w:lang w:val="en-US"/>
        </w:rPr>
        <w:t xml:space="preserve"> </w:t>
      </w:r>
      <w:commentRangeEnd w:id="63"/>
      <w:r>
        <w:rPr>
          <w:rStyle w:val="Refdecomentario"/>
        </w:rPr>
        <w:commentReference w:id="63"/>
      </w:r>
      <w:r w:rsidRPr="002F55EC">
        <w:rPr>
          <w:rFonts w:cs="Times New Roman"/>
          <w:szCs w:val="24"/>
          <w:lang w:val="en-US"/>
        </w:rPr>
        <w:tab/>
        <w:t xml:space="preserve">Burke KC, Burke JD, Rae DS, </w:t>
      </w:r>
      <w:proofErr w:type="spellStart"/>
      <w:r w:rsidRPr="002F55EC">
        <w:rPr>
          <w:rFonts w:cs="Times New Roman"/>
          <w:szCs w:val="24"/>
          <w:lang w:val="en-US"/>
        </w:rPr>
        <w:t>Reiger</w:t>
      </w:r>
      <w:proofErr w:type="spellEnd"/>
      <w:r w:rsidRPr="002F55EC">
        <w:rPr>
          <w:rFonts w:cs="Times New Roman"/>
          <w:szCs w:val="24"/>
          <w:lang w:val="en-US"/>
        </w:rPr>
        <w:t xml:space="preserve"> DA. Comparing age at onset of major depression and other psychiatric disorders by birth cohorts in five US community populations. </w:t>
      </w:r>
      <w:proofErr w:type="spellStart"/>
      <w:r w:rsidRPr="003A3DDD">
        <w:rPr>
          <w:rFonts w:cs="Times New Roman"/>
          <w:szCs w:val="24"/>
        </w:rPr>
        <w:t>Arch</w:t>
      </w:r>
      <w:proofErr w:type="spellEnd"/>
      <w:r w:rsidRPr="003A3DDD">
        <w:rPr>
          <w:rFonts w:cs="Times New Roman"/>
          <w:szCs w:val="24"/>
        </w:rPr>
        <w:t xml:space="preserve"> Gen </w:t>
      </w:r>
      <w:proofErr w:type="spellStart"/>
      <w:r w:rsidRPr="003A3DDD">
        <w:rPr>
          <w:rFonts w:cs="Times New Roman"/>
          <w:szCs w:val="24"/>
        </w:rPr>
        <w:t>Psychiatry</w:t>
      </w:r>
      <w:proofErr w:type="spellEnd"/>
      <w:r w:rsidRPr="003A3DDD">
        <w:rPr>
          <w:rFonts w:cs="Times New Roman"/>
          <w:szCs w:val="24"/>
        </w:rPr>
        <w:t xml:space="preserve">. 1991;48(9):789–95. </w:t>
      </w:r>
      <w:r>
        <w:rPr>
          <w:rFonts w:cs="Times New Roman"/>
          <w:szCs w:val="24"/>
        </w:rPr>
        <w:t xml:space="preserve">Disponible en: </w:t>
      </w:r>
      <w:r w:rsidRPr="00553C83">
        <w:rPr>
          <w:rFonts w:cs="Times New Roman"/>
          <w:szCs w:val="24"/>
        </w:rPr>
        <w:t>doi:10.1001/archpsyc.1991.01810330013002</w:t>
      </w:r>
      <w:r>
        <w:rPr>
          <w:rFonts w:cs="Times New Roman"/>
          <w:szCs w:val="24"/>
        </w:rPr>
        <w:t>.</w:t>
      </w:r>
    </w:p>
    <w:p w14:paraId="3663338A" w14:textId="77777777" w:rsidR="008B0D1C" w:rsidRPr="003A3DDD" w:rsidRDefault="008B0D1C" w:rsidP="008B0D1C">
      <w:pPr>
        <w:ind w:left="641" w:hanging="641"/>
        <w:rPr>
          <w:rFonts w:cs="Times New Roman"/>
          <w:szCs w:val="24"/>
        </w:rPr>
      </w:pPr>
      <w:r w:rsidRPr="003A3DDD">
        <w:rPr>
          <w:rFonts w:cs="Times New Roman"/>
          <w:szCs w:val="24"/>
        </w:rPr>
        <w:t>6.</w:t>
      </w:r>
      <w:commentRangeStart w:id="64"/>
      <w:r w:rsidRPr="003A3DDD">
        <w:rPr>
          <w:rFonts w:cs="Times New Roman"/>
          <w:szCs w:val="24"/>
        </w:rPr>
        <w:t xml:space="preserve"> </w:t>
      </w:r>
      <w:commentRangeEnd w:id="64"/>
      <w:r>
        <w:rPr>
          <w:rStyle w:val="Refdecomentario"/>
        </w:rPr>
        <w:commentReference w:id="64"/>
      </w:r>
      <w:r w:rsidRPr="003A3DDD">
        <w:rPr>
          <w:rFonts w:cs="Times New Roman"/>
          <w:szCs w:val="24"/>
        </w:rPr>
        <w:tab/>
        <w:t xml:space="preserve">Cabrera R, Mayo C, Suárez N, Infante C, </w:t>
      </w:r>
      <w:proofErr w:type="spellStart"/>
      <w:r w:rsidRPr="003A3DDD">
        <w:rPr>
          <w:rFonts w:cs="Times New Roman"/>
          <w:szCs w:val="24"/>
        </w:rPr>
        <w:t>Náquira</w:t>
      </w:r>
      <w:proofErr w:type="spellEnd"/>
      <w:r w:rsidRPr="003A3DDD">
        <w:rPr>
          <w:rFonts w:cs="Times New Roman"/>
          <w:szCs w:val="24"/>
        </w:rPr>
        <w:t xml:space="preserve"> C, García-Zapata M. Plagio en un artículo estudiantil. CIMEL </w:t>
      </w:r>
      <w:proofErr w:type="spellStart"/>
      <w:r w:rsidRPr="003A3DDD">
        <w:rPr>
          <w:rFonts w:cs="Times New Roman"/>
          <w:szCs w:val="24"/>
        </w:rPr>
        <w:t>Cienc</w:t>
      </w:r>
      <w:proofErr w:type="spellEnd"/>
      <w:r w:rsidRPr="003A3DDD">
        <w:rPr>
          <w:rFonts w:cs="Times New Roman"/>
          <w:szCs w:val="24"/>
        </w:rPr>
        <w:t xml:space="preserve"> e </w:t>
      </w:r>
      <w:proofErr w:type="spellStart"/>
      <w:r w:rsidRPr="003A3DDD">
        <w:rPr>
          <w:rFonts w:cs="Times New Roman"/>
          <w:szCs w:val="24"/>
        </w:rPr>
        <w:t>Investig</w:t>
      </w:r>
      <w:proofErr w:type="spellEnd"/>
      <w:r w:rsidRPr="003A3DDD">
        <w:rPr>
          <w:rFonts w:cs="Times New Roman"/>
          <w:szCs w:val="24"/>
        </w:rPr>
        <w:t xml:space="preserve"> Médica </w:t>
      </w:r>
      <w:proofErr w:type="spellStart"/>
      <w:r w:rsidRPr="003A3DDD">
        <w:rPr>
          <w:rFonts w:cs="Times New Roman"/>
          <w:szCs w:val="24"/>
        </w:rPr>
        <w:t>Estud</w:t>
      </w:r>
      <w:proofErr w:type="spellEnd"/>
      <w:r w:rsidRPr="003A3DDD">
        <w:rPr>
          <w:rFonts w:cs="Times New Roman"/>
          <w:szCs w:val="24"/>
        </w:rPr>
        <w:t xml:space="preserve"> </w:t>
      </w:r>
      <w:proofErr w:type="spellStart"/>
      <w:r w:rsidRPr="003A3DDD">
        <w:rPr>
          <w:rFonts w:cs="Times New Roman"/>
          <w:szCs w:val="24"/>
        </w:rPr>
        <w:t>Latinoam</w:t>
      </w:r>
      <w:proofErr w:type="spellEnd"/>
      <w:r w:rsidRPr="003A3DDD">
        <w:rPr>
          <w:rFonts w:cs="Times New Roman"/>
          <w:szCs w:val="24"/>
        </w:rPr>
        <w:t xml:space="preserve">. 2007;12(1):32–3. </w:t>
      </w:r>
    </w:p>
    <w:p w14:paraId="16BCF5F3" w14:textId="77777777" w:rsidR="008B0D1C" w:rsidRPr="003A3DDD" w:rsidRDefault="008B0D1C" w:rsidP="008B0D1C">
      <w:pPr>
        <w:ind w:left="641" w:hanging="641"/>
        <w:rPr>
          <w:rFonts w:cs="Times New Roman"/>
          <w:szCs w:val="24"/>
        </w:rPr>
      </w:pPr>
      <w:r w:rsidRPr="003A3DDD">
        <w:rPr>
          <w:rFonts w:cs="Times New Roman"/>
          <w:szCs w:val="24"/>
        </w:rPr>
        <w:t>7.</w:t>
      </w:r>
      <w:commentRangeStart w:id="65"/>
      <w:r w:rsidRPr="003A3DDD">
        <w:rPr>
          <w:rFonts w:cs="Times New Roman"/>
          <w:szCs w:val="24"/>
        </w:rPr>
        <w:t xml:space="preserve"> </w:t>
      </w:r>
      <w:commentRangeEnd w:id="65"/>
      <w:r>
        <w:rPr>
          <w:rStyle w:val="Refdecomentario"/>
        </w:rPr>
        <w:commentReference w:id="65"/>
      </w:r>
      <w:r w:rsidRPr="003A3DDD">
        <w:rPr>
          <w:rFonts w:cs="Times New Roman"/>
          <w:szCs w:val="24"/>
        </w:rPr>
        <w:tab/>
        <w:t xml:space="preserve">Colombia. Congreso de la República. Ley 1438 de 2011 (enero 19): por medio de la cual se reforma el Sistema General de Seguridad Social en Salud y se dictan otras disposiciones. </w:t>
      </w:r>
      <w:proofErr w:type="spellStart"/>
      <w:r w:rsidRPr="003A3DDD">
        <w:rPr>
          <w:rFonts w:cs="Times New Roman"/>
          <w:szCs w:val="24"/>
        </w:rPr>
        <w:t>Bogota</w:t>
      </w:r>
      <w:proofErr w:type="spellEnd"/>
      <w:r w:rsidRPr="003A3DDD">
        <w:rPr>
          <w:rFonts w:cs="Times New Roman"/>
          <w:szCs w:val="24"/>
        </w:rPr>
        <w:t xml:space="preserve">́: Diario Oficial; 2011. </w:t>
      </w:r>
    </w:p>
    <w:p w14:paraId="6A342352" w14:textId="77777777" w:rsidR="008B0D1C" w:rsidRPr="003A3DDD" w:rsidRDefault="008B0D1C" w:rsidP="008B0D1C">
      <w:pPr>
        <w:ind w:left="641" w:hanging="641"/>
        <w:rPr>
          <w:rFonts w:cs="Times New Roman"/>
          <w:szCs w:val="24"/>
        </w:rPr>
      </w:pPr>
      <w:r w:rsidRPr="003A3DDD">
        <w:rPr>
          <w:rFonts w:cs="Times New Roman"/>
          <w:szCs w:val="24"/>
        </w:rPr>
        <w:t>8.</w:t>
      </w:r>
      <w:commentRangeStart w:id="66"/>
      <w:r w:rsidRPr="003A3DDD">
        <w:rPr>
          <w:rFonts w:cs="Times New Roman"/>
          <w:szCs w:val="24"/>
        </w:rPr>
        <w:t xml:space="preserve"> </w:t>
      </w:r>
      <w:commentRangeEnd w:id="66"/>
      <w:r>
        <w:rPr>
          <w:rStyle w:val="Refdecomentario"/>
        </w:rPr>
        <w:commentReference w:id="66"/>
      </w:r>
      <w:r w:rsidRPr="003A3DDD">
        <w:rPr>
          <w:rFonts w:cs="Times New Roman"/>
          <w:szCs w:val="24"/>
        </w:rPr>
        <w:tab/>
        <w:t xml:space="preserve">Colombia. Instituto Geográfico Agustín Codazzi. Mapa de Cartografía Básica con Relieve [Internet]. 2016. </w:t>
      </w:r>
      <w:r>
        <w:rPr>
          <w:rFonts w:cs="Times New Roman"/>
          <w:szCs w:val="24"/>
        </w:rPr>
        <w:t>Disponible en</w:t>
      </w:r>
      <w:r w:rsidRPr="003A3DDD">
        <w:rPr>
          <w:rFonts w:cs="Times New Roman"/>
          <w:szCs w:val="24"/>
        </w:rPr>
        <w:t>: http://goo.gl/YMYjOO</w:t>
      </w:r>
    </w:p>
    <w:p w14:paraId="6D3BFBE5" w14:textId="77777777" w:rsidR="008B0D1C" w:rsidRPr="003A3DDD" w:rsidRDefault="008B0D1C" w:rsidP="008B0D1C">
      <w:pPr>
        <w:ind w:left="641" w:hanging="641"/>
        <w:rPr>
          <w:rFonts w:cs="Times New Roman"/>
          <w:szCs w:val="24"/>
        </w:rPr>
      </w:pPr>
      <w:r w:rsidRPr="003A3DDD">
        <w:rPr>
          <w:rFonts w:cs="Times New Roman"/>
          <w:szCs w:val="24"/>
        </w:rPr>
        <w:t>9.</w:t>
      </w:r>
      <w:commentRangeStart w:id="67"/>
      <w:r w:rsidRPr="003A3DDD">
        <w:rPr>
          <w:rFonts w:cs="Times New Roman"/>
          <w:szCs w:val="24"/>
        </w:rPr>
        <w:t xml:space="preserve"> </w:t>
      </w:r>
      <w:commentRangeEnd w:id="67"/>
      <w:r>
        <w:rPr>
          <w:rStyle w:val="Refdecomentario"/>
        </w:rPr>
        <w:commentReference w:id="67"/>
      </w:r>
      <w:r w:rsidRPr="003A3DDD">
        <w:rPr>
          <w:rFonts w:cs="Times New Roman"/>
          <w:szCs w:val="24"/>
        </w:rPr>
        <w:tab/>
        <w:t xml:space="preserve">El Espectador. Tutelas por un acetaminofén: Tratamientos, medicamentos y cirugías, las mayores causas de reclamo. El 67,81% de los casos correspondían a servicios incluidos en el plan de beneficios. El Espectador. </w:t>
      </w:r>
      <w:proofErr w:type="spellStart"/>
      <w:r w:rsidRPr="003A3DDD">
        <w:rPr>
          <w:rFonts w:cs="Times New Roman"/>
          <w:szCs w:val="24"/>
        </w:rPr>
        <w:t>A</w:t>
      </w:r>
      <w:r>
        <w:rPr>
          <w:rFonts w:cs="Times New Roman"/>
          <w:szCs w:val="24"/>
        </w:rPr>
        <w:t>go</w:t>
      </w:r>
      <w:proofErr w:type="spellEnd"/>
      <w:r>
        <w:rPr>
          <w:rFonts w:cs="Times New Roman"/>
          <w:szCs w:val="24"/>
        </w:rPr>
        <w:t xml:space="preserve"> 17; 2012.</w:t>
      </w:r>
      <w:r w:rsidRPr="003A3DDD">
        <w:rPr>
          <w:rFonts w:cs="Times New Roman"/>
          <w:szCs w:val="24"/>
        </w:rPr>
        <w:t xml:space="preserve"> </w:t>
      </w:r>
    </w:p>
    <w:p w14:paraId="313B6ABE" w14:textId="77777777" w:rsidR="008B0D1C" w:rsidRPr="003A3DDD" w:rsidRDefault="008B0D1C" w:rsidP="008B0D1C">
      <w:pPr>
        <w:ind w:left="641" w:hanging="641"/>
        <w:rPr>
          <w:rFonts w:cs="Times New Roman"/>
          <w:szCs w:val="24"/>
        </w:rPr>
      </w:pPr>
      <w:r w:rsidRPr="003A3DDD">
        <w:rPr>
          <w:rFonts w:cs="Times New Roman"/>
          <w:szCs w:val="24"/>
        </w:rPr>
        <w:t>10.</w:t>
      </w:r>
      <w:commentRangeStart w:id="68"/>
      <w:r w:rsidRPr="003A3DDD">
        <w:rPr>
          <w:rFonts w:cs="Times New Roman"/>
          <w:szCs w:val="24"/>
        </w:rPr>
        <w:t xml:space="preserve"> </w:t>
      </w:r>
      <w:commentRangeEnd w:id="68"/>
      <w:r>
        <w:rPr>
          <w:rStyle w:val="Refdecomentario"/>
        </w:rPr>
        <w:commentReference w:id="68"/>
      </w:r>
      <w:r w:rsidRPr="003A3DDD">
        <w:rPr>
          <w:rFonts w:cs="Times New Roman"/>
          <w:szCs w:val="24"/>
        </w:rPr>
        <w:tab/>
        <w:t xml:space="preserve">Flores JC, Ostrosky F, Lozano A. </w:t>
      </w:r>
      <w:proofErr w:type="spellStart"/>
      <w:r w:rsidRPr="003A3DDD">
        <w:rPr>
          <w:rFonts w:cs="Times New Roman"/>
          <w:szCs w:val="24"/>
        </w:rPr>
        <w:t>Banfe</w:t>
      </w:r>
      <w:proofErr w:type="spellEnd"/>
      <w:r w:rsidRPr="003A3DDD">
        <w:rPr>
          <w:rFonts w:cs="Times New Roman"/>
          <w:szCs w:val="24"/>
        </w:rPr>
        <w:t xml:space="preserve">: Batería Neuropsicológica de Funciones Ejecutivas y Lóbulos Frontales. México: Manual Moderno; 2012. </w:t>
      </w:r>
    </w:p>
    <w:p w14:paraId="4F7AB9E3" w14:textId="77777777" w:rsidR="008B0D1C" w:rsidRPr="003A3DDD" w:rsidRDefault="008B0D1C" w:rsidP="008B0D1C">
      <w:pPr>
        <w:ind w:left="641" w:hanging="641"/>
        <w:rPr>
          <w:rFonts w:cs="Times New Roman"/>
          <w:szCs w:val="24"/>
        </w:rPr>
      </w:pPr>
      <w:r w:rsidRPr="003A3DDD">
        <w:rPr>
          <w:rFonts w:cs="Times New Roman"/>
          <w:szCs w:val="24"/>
        </w:rPr>
        <w:t>11.</w:t>
      </w:r>
      <w:commentRangeStart w:id="69"/>
      <w:r w:rsidRPr="003A3DDD">
        <w:rPr>
          <w:rFonts w:cs="Times New Roman"/>
          <w:szCs w:val="24"/>
        </w:rPr>
        <w:t xml:space="preserve"> </w:t>
      </w:r>
      <w:commentRangeEnd w:id="69"/>
      <w:r>
        <w:rPr>
          <w:rStyle w:val="Refdecomentario"/>
        </w:rPr>
        <w:commentReference w:id="69"/>
      </w:r>
      <w:r w:rsidRPr="003A3DDD">
        <w:rPr>
          <w:rFonts w:cs="Times New Roman"/>
          <w:szCs w:val="24"/>
        </w:rPr>
        <w:tab/>
        <w:t xml:space="preserve">Fundación del Español Urgente. </w:t>
      </w:r>
      <w:proofErr w:type="spellStart"/>
      <w:r w:rsidRPr="003A3DDD">
        <w:rPr>
          <w:rFonts w:cs="Times New Roman"/>
          <w:szCs w:val="24"/>
        </w:rPr>
        <w:t>Fundéu</w:t>
      </w:r>
      <w:proofErr w:type="spellEnd"/>
      <w:r w:rsidRPr="003A3DDD">
        <w:rPr>
          <w:rFonts w:cs="Times New Roman"/>
          <w:szCs w:val="24"/>
        </w:rPr>
        <w:t xml:space="preserve"> BBVA: cómo diferenciar «si no» y «sino» [Internet]. 2012. </w:t>
      </w:r>
      <w:r>
        <w:rPr>
          <w:rFonts w:cs="Times New Roman"/>
          <w:szCs w:val="24"/>
        </w:rPr>
        <w:t>Disponible en</w:t>
      </w:r>
      <w:r w:rsidRPr="003A3DDD">
        <w:rPr>
          <w:rFonts w:cs="Times New Roman"/>
          <w:szCs w:val="24"/>
        </w:rPr>
        <w:t>: https://youtu.be/tRH59E1aybE</w:t>
      </w:r>
    </w:p>
    <w:p w14:paraId="323A2284" w14:textId="77777777" w:rsidR="008B0D1C" w:rsidRPr="002F55EC" w:rsidRDefault="008B0D1C" w:rsidP="008B0D1C">
      <w:pPr>
        <w:ind w:left="641" w:hanging="641"/>
        <w:rPr>
          <w:rFonts w:cs="Times New Roman"/>
          <w:szCs w:val="24"/>
          <w:lang w:val="en-US"/>
        </w:rPr>
      </w:pPr>
      <w:r w:rsidRPr="003A3DDD">
        <w:rPr>
          <w:rFonts w:cs="Times New Roman"/>
          <w:szCs w:val="24"/>
        </w:rPr>
        <w:t>12.</w:t>
      </w:r>
      <w:commentRangeStart w:id="70"/>
      <w:r w:rsidRPr="003A3DDD">
        <w:rPr>
          <w:rFonts w:cs="Times New Roman"/>
          <w:szCs w:val="24"/>
        </w:rPr>
        <w:t xml:space="preserve"> </w:t>
      </w:r>
      <w:commentRangeEnd w:id="70"/>
      <w:r>
        <w:rPr>
          <w:rStyle w:val="Refdecomentario"/>
        </w:rPr>
        <w:commentReference w:id="70"/>
      </w:r>
      <w:r w:rsidRPr="003A3DDD">
        <w:rPr>
          <w:rFonts w:cs="Times New Roman"/>
          <w:szCs w:val="24"/>
        </w:rPr>
        <w:tab/>
        <w:t xml:space="preserve">González Y, Rosell Y, Piedra Y, Leal O, Marín F. Los valores del profesional de la información ante el reto de la introducción de las nuevas tecnologías de la información y la comunicación. </w:t>
      </w:r>
      <w:r w:rsidRPr="002F55EC">
        <w:rPr>
          <w:rFonts w:cs="Times New Roman"/>
          <w:szCs w:val="24"/>
          <w:lang w:val="en-US"/>
        </w:rPr>
        <w:t xml:space="preserve">ACIMED. 2006;14(5):1. </w:t>
      </w:r>
    </w:p>
    <w:p w14:paraId="7B4AEEC0" w14:textId="77777777" w:rsidR="008B0D1C" w:rsidRPr="002F55EC" w:rsidRDefault="008B0D1C" w:rsidP="008B0D1C">
      <w:pPr>
        <w:ind w:left="641" w:hanging="641"/>
        <w:rPr>
          <w:rFonts w:cs="Times New Roman"/>
          <w:szCs w:val="24"/>
          <w:lang w:val="en-US"/>
        </w:rPr>
      </w:pPr>
      <w:r w:rsidRPr="002F55EC">
        <w:rPr>
          <w:rFonts w:cs="Times New Roman"/>
          <w:szCs w:val="24"/>
          <w:lang w:val="en-US"/>
        </w:rPr>
        <w:t>13.</w:t>
      </w:r>
      <w:commentRangeStart w:id="71"/>
      <w:r w:rsidRPr="002F55EC">
        <w:rPr>
          <w:rFonts w:cs="Times New Roman"/>
          <w:szCs w:val="24"/>
          <w:lang w:val="en-US"/>
        </w:rPr>
        <w:t xml:space="preserve"> </w:t>
      </w:r>
      <w:commentRangeEnd w:id="71"/>
      <w:r>
        <w:rPr>
          <w:rStyle w:val="Refdecomentario"/>
        </w:rPr>
        <w:commentReference w:id="71"/>
      </w:r>
      <w:r w:rsidRPr="002F55EC">
        <w:rPr>
          <w:rFonts w:cs="Times New Roman"/>
          <w:szCs w:val="24"/>
          <w:lang w:val="en-US"/>
        </w:rPr>
        <w:tab/>
        <w:t xml:space="preserve">Hooper T. El </w:t>
      </w:r>
      <w:proofErr w:type="spellStart"/>
      <w:r w:rsidRPr="002F55EC">
        <w:rPr>
          <w:rFonts w:cs="Times New Roman"/>
          <w:szCs w:val="24"/>
          <w:lang w:val="en-US"/>
        </w:rPr>
        <w:t>Discurso</w:t>
      </w:r>
      <w:proofErr w:type="spellEnd"/>
      <w:r w:rsidRPr="002F55EC">
        <w:rPr>
          <w:rFonts w:cs="Times New Roman"/>
          <w:szCs w:val="24"/>
          <w:lang w:val="en-US"/>
        </w:rPr>
        <w:t xml:space="preserve"> del Rey [The King´s Speech]. </w:t>
      </w:r>
      <w:proofErr w:type="spellStart"/>
      <w:r w:rsidRPr="002F55EC">
        <w:rPr>
          <w:rFonts w:cs="Times New Roman"/>
          <w:szCs w:val="24"/>
          <w:lang w:val="en-US"/>
        </w:rPr>
        <w:t>Reino</w:t>
      </w:r>
      <w:proofErr w:type="spellEnd"/>
      <w:r w:rsidRPr="002F55EC">
        <w:rPr>
          <w:rFonts w:cs="Times New Roman"/>
          <w:szCs w:val="24"/>
          <w:lang w:val="en-US"/>
        </w:rPr>
        <w:t xml:space="preserve"> </w:t>
      </w:r>
      <w:proofErr w:type="spellStart"/>
      <w:r w:rsidRPr="002F55EC">
        <w:rPr>
          <w:rFonts w:cs="Times New Roman"/>
          <w:szCs w:val="24"/>
          <w:lang w:val="en-US"/>
        </w:rPr>
        <w:t>Unido</w:t>
      </w:r>
      <w:proofErr w:type="spellEnd"/>
      <w:r w:rsidRPr="002F55EC">
        <w:rPr>
          <w:rFonts w:cs="Times New Roman"/>
          <w:szCs w:val="24"/>
          <w:lang w:val="en-US"/>
        </w:rPr>
        <w:t xml:space="preserve">: See Saw Films; 2010. </w:t>
      </w:r>
    </w:p>
    <w:p w14:paraId="04B642ED" w14:textId="77777777" w:rsidR="008B0D1C" w:rsidRPr="002F55EC" w:rsidRDefault="008B0D1C" w:rsidP="008B0D1C">
      <w:pPr>
        <w:ind w:left="641" w:hanging="641"/>
        <w:rPr>
          <w:rFonts w:cs="Times New Roman"/>
          <w:szCs w:val="24"/>
          <w:lang w:val="en-US"/>
        </w:rPr>
      </w:pPr>
      <w:r w:rsidRPr="002F55EC">
        <w:rPr>
          <w:rFonts w:cs="Times New Roman"/>
          <w:szCs w:val="24"/>
          <w:lang w:val="en-US"/>
        </w:rPr>
        <w:t>14.</w:t>
      </w:r>
      <w:commentRangeStart w:id="72"/>
      <w:r w:rsidRPr="002F55EC">
        <w:rPr>
          <w:rFonts w:cs="Times New Roman"/>
          <w:szCs w:val="24"/>
          <w:lang w:val="en-US"/>
        </w:rPr>
        <w:t xml:space="preserve"> </w:t>
      </w:r>
      <w:commentRangeEnd w:id="72"/>
      <w:r>
        <w:rPr>
          <w:rStyle w:val="Refdecomentario"/>
        </w:rPr>
        <w:commentReference w:id="72"/>
      </w:r>
      <w:r w:rsidRPr="002F55EC">
        <w:rPr>
          <w:rFonts w:cs="Times New Roman"/>
          <w:szCs w:val="24"/>
          <w:lang w:val="en-US"/>
        </w:rPr>
        <w:tab/>
        <w:t xml:space="preserve">Institute of Electrical and Electronics Engineers. IEEE Std P802.15.4/D6: Approved Draft Revision for IEEE Standard for Information </w:t>
      </w:r>
      <w:proofErr w:type="gramStart"/>
      <w:r w:rsidRPr="002F55EC">
        <w:rPr>
          <w:rFonts w:cs="Times New Roman"/>
          <w:szCs w:val="24"/>
          <w:lang w:val="en-US"/>
        </w:rPr>
        <w:t>technology</w:t>
      </w:r>
      <w:proofErr w:type="gramEnd"/>
      <w:r w:rsidRPr="002F55EC">
        <w:rPr>
          <w:rFonts w:cs="Times New Roman"/>
          <w:szCs w:val="24"/>
          <w:lang w:val="en-US"/>
        </w:rPr>
        <w:t xml:space="preserve">-Telecommunications and information exchange between systems-Local and metropolitan area networks-Specific requirements-Part 15.4b: Wireless Medium Access Control. New York: IEEE; 2006. </w:t>
      </w:r>
    </w:p>
    <w:p w14:paraId="5F322549" w14:textId="77777777" w:rsidR="008B0D1C" w:rsidRPr="002F55EC" w:rsidRDefault="008B0D1C" w:rsidP="008B0D1C">
      <w:pPr>
        <w:ind w:left="641" w:hanging="641"/>
        <w:rPr>
          <w:rFonts w:cs="Times New Roman"/>
          <w:szCs w:val="24"/>
          <w:lang w:val="en-US"/>
        </w:rPr>
      </w:pPr>
      <w:r w:rsidRPr="002F55EC">
        <w:rPr>
          <w:rFonts w:cs="Times New Roman"/>
          <w:szCs w:val="24"/>
          <w:lang w:val="en-US"/>
        </w:rPr>
        <w:t>15.</w:t>
      </w:r>
      <w:commentRangeStart w:id="73"/>
      <w:r w:rsidRPr="002F55EC">
        <w:rPr>
          <w:rFonts w:cs="Times New Roman"/>
          <w:szCs w:val="24"/>
          <w:lang w:val="en-US"/>
        </w:rPr>
        <w:t xml:space="preserve"> </w:t>
      </w:r>
      <w:commentRangeEnd w:id="73"/>
      <w:r>
        <w:rPr>
          <w:rStyle w:val="Refdecomentario"/>
        </w:rPr>
        <w:commentReference w:id="73"/>
      </w:r>
      <w:r w:rsidRPr="002F55EC">
        <w:rPr>
          <w:rFonts w:cs="Times New Roman"/>
          <w:szCs w:val="24"/>
          <w:lang w:val="en-US"/>
        </w:rPr>
        <w:tab/>
        <w:t>International Business Machine. SPSS (</w:t>
      </w:r>
      <w:proofErr w:type="spellStart"/>
      <w:r w:rsidRPr="002F55EC">
        <w:rPr>
          <w:rFonts w:cs="Times New Roman"/>
          <w:szCs w:val="24"/>
          <w:lang w:val="en-US"/>
        </w:rPr>
        <w:t>Versión</w:t>
      </w:r>
      <w:proofErr w:type="spellEnd"/>
      <w:r w:rsidRPr="002F55EC">
        <w:rPr>
          <w:rFonts w:cs="Times New Roman"/>
          <w:szCs w:val="24"/>
          <w:lang w:val="en-US"/>
        </w:rPr>
        <w:t xml:space="preserve"> 22.0) [Software]. Armonk, NY: IBM; 2013. </w:t>
      </w:r>
    </w:p>
    <w:p w14:paraId="21CD3B49" w14:textId="77777777" w:rsidR="008B0D1C" w:rsidRPr="003A3DDD" w:rsidRDefault="008B0D1C" w:rsidP="008B0D1C">
      <w:pPr>
        <w:ind w:left="641" w:hanging="641"/>
        <w:rPr>
          <w:rFonts w:cs="Times New Roman"/>
          <w:szCs w:val="24"/>
        </w:rPr>
      </w:pPr>
      <w:r w:rsidRPr="003A3DDD">
        <w:rPr>
          <w:rFonts w:cs="Times New Roman"/>
          <w:szCs w:val="24"/>
        </w:rPr>
        <w:t>16.</w:t>
      </w:r>
      <w:commentRangeStart w:id="74"/>
      <w:r w:rsidRPr="003A3DDD">
        <w:rPr>
          <w:rFonts w:cs="Times New Roman"/>
          <w:szCs w:val="24"/>
        </w:rPr>
        <w:t xml:space="preserve"> </w:t>
      </w:r>
      <w:commentRangeEnd w:id="74"/>
      <w:r>
        <w:rPr>
          <w:rStyle w:val="Refdecomentario"/>
        </w:rPr>
        <w:commentReference w:id="74"/>
      </w:r>
      <w:r w:rsidRPr="003A3DDD">
        <w:rPr>
          <w:rFonts w:cs="Times New Roman"/>
          <w:szCs w:val="24"/>
        </w:rPr>
        <w:tab/>
        <w:t xml:space="preserve">Londoño C, Velasco RM. Estilo de afrontamiento, optimismo disposicional, depresión, imagen corporal, </w:t>
      </w:r>
      <w:proofErr w:type="spellStart"/>
      <w:r w:rsidRPr="003A3DDD">
        <w:rPr>
          <w:rFonts w:cs="Times New Roman"/>
          <w:szCs w:val="24"/>
        </w:rPr>
        <w:t>imc</w:t>
      </w:r>
      <w:proofErr w:type="spellEnd"/>
      <w:r w:rsidRPr="003A3DDD">
        <w:rPr>
          <w:rFonts w:cs="Times New Roman"/>
          <w:szCs w:val="24"/>
        </w:rPr>
        <w:t xml:space="preserve">, y riesgo de </w:t>
      </w:r>
      <w:proofErr w:type="spellStart"/>
      <w:r w:rsidRPr="003A3DDD">
        <w:rPr>
          <w:rFonts w:cs="Times New Roman"/>
          <w:szCs w:val="24"/>
        </w:rPr>
        <w:t>tca</w:t>
      </w:r>
      <w:proofErr w:type="spellEnd"/>
      <w:r w:rsidRPr="003A3DDD">
        <w:rPr>
          <w:rFonts w:cs="Times New Roman"/>
          <w:szCs w:val="24"/>
        </w:rPr>
        <w:t xml:space="preserve"> como predictores de calidad de vida relacionada con la salud. </w:t>
      </w:r>
      <w:proofErr w:type="spellStart"/>
      <w:r w:rsidRPr="003A3DDD">
        <w:rPr>
          <w:rFonts w:cs="Times New Roman"/>
          <w:szCs w:val="24"/>
        </w:rPr>
        <w:t>Psychol</w:t>
      </w:r>
      <w:proofErr w:type="spellEnd"/>
      <w:r w:rsidRPr="003A3DDD">
        <w:rPr>
          <w:rFonts w:cs="Times New Roman"/>
          <w:szCs w:val="24"/>
        </w:rPr>
        <w:t xml:space="preserve"> </w:t>
      </w:r>
      <w:proofErr w:type="spellStart"/>
      <w:r w:rsidRPr="003A3DDD">
        <w:rPr>
          <w:rFonts w:cs="Times New Roman"/>
          <w:szCs w:val="24"/>
        </w:rPr>
        <w:t>Av</w:t>
      </w:r>
      <w:proofErr w:type="spellEnd"/>
      <w:r w:rsidRPr="003A3DDD">
        <w:rPr>
          <w:rFonts w:cs="Times New Roman"/>
          <w:szCs w:val="24"/>
        </w:rPr>
        <w:t xml:space="preserve"> la </w:t>
      </w:r>
      <w:proofErr w:type="spellStart"/>
      <w:r w:rsidRPr="003A3DDD">
        <w:rPr>
          <w:rFonts w:cs="Times New Roman"/>
          <w:szCs w:val="24"/>
        </w:rPr>
        <w:t>Discip</w:t>
      </w:r>
      <w:proofErr w:type="spellEnd"/>
      <w:r w:rsidRPr="003A3DDD">
        <w:rPr>
          <w:rFonts w:cs="Times New Roman"/>
          <w:szCs w:val="24"/>
        </w:rPr>
        <w:t xml:space="preserve">. 2015;9(2):35–47. </w:t>
      </w:r>
    </w:p>
    <w:p w14:paraId="59682A39" w14:textId="77777777" w:rsidR="008B0D1C" w:rsidRPr="003A3DDD" w:rsidRDefault="008B0D1C" w:rsidP="008B0D1C">
      <w:pPr>
        <w:ind w:left="641" w:hanging="641"/>
        <w:rPr>
          <w:rFonts w:cs="Times New Roman"/>
          <w:szCs w:val="24"/>
        </w:rPr>
      </w:pPr>
      <w:r w:rsidRPr="003A3DDD">
        <w:rPr>
          <w:rFonts w:cs="Times New Roman"/>
          <w:szCs w:val="24"/>
        </w:rPr>
        <w:t>17.</w:t>
      </w:r>
      <w:commentRangeStart w:id="75"/>
      <w:r w:rsidRPr="003A3DDD">
        <w:rPr>
          <w:rFonts w:cs="Times New Roman"/>
          <w:szCs w:val="24"/>
        </w:rPr>
        <w:t xml:space="preserve"> </w:t>
      </w:r>
      <w:commentRangeEnd w:id="75"/>
      <w:r>
        <w:rPr>
          <w:rStyle w:val="Refdecomentario"/>
        </w:rPr>
        <w:commentReference w:id="75"/>
      </w:r>
      <w:r w:rsidRPr="003A3DDD">
        <w:rPr>
          <w:rFonts w:cs="Times New Roman"/>
          <w:szCs w:val="24"/>
        </w:rPr>
        <w:tab/>
        <w:t xml:space="preserve">Ramírez A, Guzmán P. Sistemas participativos de garantía SPG en Bogotá: la apuesta del proceso organizativo Familia de la Tierra [Internet]. </w:t>
      </w:r>
      <w:r>
        <w:rPr>
          <w:rFonts w:cs="Times New Roman"/>
          <w:szCs w:val="24"/>
        </w:rPr>
        <w:t>s.f.</w:t>
      </w:r>
      <w:r w:rsidRPr="003A3DDD">
        <w:rPr>
          <w:rFonts w:cs="Times New Roman"/>
          <w:szCs w:val="24"/>
        </w:rPr>
        <w:t xml:space="preserve"> </w:t>
      </w:r>
      <w:r>
        <w:rPr>
          <w:rFonts w:cs="Times New Roman"/>
          <w:szCs w:val="24"/>
        </w:rPr>
        <w:t>Disponible en</w:t>
      </w:r>
      <w:r w:rsidRPr="003A3DDD">
        <w:rPr>
          <w:rFonts w:cs="Times New Roman"/>
          <w:szCs w:val="24"/>
        </w:rPr>
        <w:t>: http://orgprints.org/18840/4/18840.pdf</w:t>
      </w:r>
    </w:p>
    <w:p w14:paraId="0C28AA39" w14:textId="77777777" w:rsidR="008B0D1C" w:rsidRPr="003A3DDD" w:rsidRDefault="008B0D1C" w:rsidP="008B0D1C">
      <w:pPr>
        <w:ind w:left="641" w:hanging="641"/>
        <w:rPr>
          <w:rFonts w:cs="Times New Roman"/>
          <w:szCs w:val="24"/>
        </w:rPr>
      </w:pPr>
      <w:r w:rsidRPr="003A3DDD">
        <w:rPr>
          <w:rFonts w:cs="Times New Roman"/>
          <w:szCs w:val="24"/>
        </w:rPr>
        <w:t>18.</w:t>
      </w:r>
      <w:commentRangeStart w:id="76"/>
      <w:r w:rsidRPr="003A3DDD">
        <w:rPr>
          <w:rFonts w:cs="Times New Roman"/>
          <w:szCs w:val="24"/>
        </w:rPr>
        <w:t xml:space="preserve"> </w:t>
      </w:r>
      <w:commentRangeEnd w:id="76"/>
      <w:r>
        <w:rPr>
          <w:rStyle w:val="Refdecomentario"/>
        </w:rPr>
        <w:commentReference w:id="76"/>
      </w:r>
      <w:r w:rsidRPr="003A3DDD">
        <w:rPr>
          <w:rFonts w:cs="Times New Roman"/>
          <w:szCs w:val="24"/>
        </w:rPr>
        <w:tab/>
        <w:t>Rioja G. ¿</w:t>
      </w:r>
      <w:proofErr w:type="spellStart"/>
      <w:r w:rsidRPr="003A3DDD">
        <w:rPr>
          <w:rFonts w:cs="Times New Roman"/>
          <w:szCs w:val="24"/>
        </w:rPr>
        <w:t>Judicializacion</w:t>
      </w:r>
      <w:proofErr w:type="spellEnd"/>
      <w:r w:rsidRPr="003A3DDD">
        <w:rPr>
          <w:rFonts w:cs="Times New Roman"/>
          <w:szCs w:val="24"/>
        </w:rPr>
        <w:t xml:space="preserve"> de la salud? el caso de las personas sordas. In: XIII Congreso de la Caja de Abogados de la Provincia de Buenos Aires. Mar del Plata: Caja de Abogados de la Provincia de Buenos Aires; 2008. </w:t>
      </w:r>
    </w:p>
    <w:p w14:paraId="0F16F433" w14:textId="77777777" w:rsidR="008B0D1C" w:rsidRPr="003A3DDD" w:rsidRDefault="008B0D1C" w:rsidP="008B0D1C">
      <w:pPr>
        <w:ind w:left="641" w:hanging="641"/>
        <w:rPr>
          <w:rFonts w:cs="Times New Roman"/>
          <w:szCs w:val="24"/>
        </w:rPr>
      </w:pPr>
      <w:r w:rsidRPr="003A3DDD">
        <w:rPr>
          <w:rFonts w:cs="Times New Roman"/>
          <w:szCs w:val="24"/>
        </w:rPr>
        <w:t>19.</w:t>
      </w:r>
      <w:commentRangeStart w:id="77"/>
      <w:r w:rsidRPr="003A3DDD">
        <w:rPr>
          <w:rFonts w:cs="Times New Roman"/>
          <w:szCs w:val="24"/>
        </w:rPr>
        <w:t xml:space="preserve"> </w:t>
      </w:r>
      <w:commentRangeEnd w:id="77"/>
      <w:r>
        <w:rPr>
          <w:rStyle w:val="Refdecomentario"/>
        </w:rPr>
        <w:commentReference w:id="77"/>
      </w:r>
      <w:r w:rsidRPr="003A3DDD">
        <w:rPr>
          <w:rFonts w:cs="Times New Roman"/>
          <w:szCs w:val="24"/>
        </w:rPr>
        <w:tab/>
        <w:t>Ruiz GA. Hacia la comprensión de la retórica como contenido formativo para la configuración de un sujeto deliberativo (Tesis Maestría</w:t>
      </w:r>
      <w:r>
        <w:rPr>
          <w:rFonts w:cs="Times New Roman"/>
          <w:szCs w:val="24"/>
        </w:rPr>
        <w:t xml:space="preserve"> en Educación</w:t>
      </w:r>
      <w:r w:rsidRPr="003A3DDD">
        <w:rPr>
          <w:rFonts w:cs="Times New Roman"/>
          <w:szCs w:val="24"/>
        </w:rPr>
        <w:t>). Universidad de San Buenaventura</w:t>
      </w:r>
      <w:r>
        <w:rPr>
          <w:rFonts w:cs="Times New Roman"/>
          <w:szCs w:val="24"/>
        </w:rPr>
        <w:t>, Facultad de Educación,</w:t>
      </w:r>
      <w:r w:rsidRPr="003A3DDD">
        <w:rPr>
          <w:rFonts w:cs="Times New Roman"/>
          <w:szCs w:val="24"/>
        </w:rPr>
        <w:t xml:space="preserve"> Medellín; 2014. </w:t>
      </w:r>
    </w:p>
    <w:p w14:paraId="7EA2F16F" w14:textId="77777777" w:rsidR="008B0D1C" w:rsidRPr="003A3DDD" w:rsidRDefault="008B0D1C" w:rsidP="008B0D1C">
      <w:pPr>
        <w:ind w:left="641" w:hanging="641"/>
        <w:rPr>
          <w:rFonts w:cs="Times New Roman"/>
          <w:szCs w:val="24"/>
        </w:rPr>
      </w:pPr>
      <w:r w:rsidRPr="003A3DDD">
        <w:rPr>
          <w:rFonts w:cs="Times New Roman"/>
          <w:szCs w:val="24"/>
        </w:rPr>
        <w:t>20.</w:t>
      </w:r>
      <w:commentRangeStart w:id="78"/>
      <w:r w:rsidRPr="003A3DDD">
        <w:rPr>
          <w:rFonts w:cs="Times New Roman"/>
          <w:szCs w:val="24"/>
        </w:rPr>
        <w:t xml:space="preserve"> </w:t>
      </w:r>
      <w:commentRangeEnd w:id="78"/>
      <w:r>
        <w:rPr>
          <w:rStyle w:val="Refdecomentario"/>
        </w:rPr>
        <w:commentReference w:id="78"/>
      </w:r>
      <w:r w:rsidRPr="003A3DDD">
        <w:rPr>
          <w:rFonts w:cs="Times New Roman"/>
          <w:szCs w:val="24"/>
        </w:rPr>
        <w:tab/>
        <w:t xml:space="preserve">Universidad de Cantabria. Norma sobre manipulación manual de cargas. Santander: Universidad de Cantabria; 2006. </w:t>
      </w:r>
    </w:p>
    <w:p w14:paraId="4C153645" w14:textId="77777777" w:rsidR="008B0D1C" w:rsidRPr="003A3DDD" w:rsidRDefault="008B0D1C" w:rsidP="008B0D1C">
      <w:pPr>
        <w:ind w:left="641" w:hanging="641"/>
        <w:rPr>
          <w:rFonts w:cs="Times New Roman"/>
          <w:szCs w:val="24"/>
        </w:rPr>
      </w:pPr>
    </w:p>
    <w:p w14:paraId="72D6F974" w14:textId="77777777" w:rsidR="00D46098" w:rsidRDefault="00D46098" w:rsidP="00C727EA">
      <w:pPr>
        <w:jc w:val="center"/>
        <w:rPr>
          <w:b/>
        </w:rPr>
      </w:pPr>
    </w:p>
    <w:p w14:paraId="2453A964" w14:textId="77777777" w:rsidR="00D46098" w:rsidRDefault="00D46098" w:rsidP="00C727EA">
      <w:pPr>
        <w:jc w:val="center"/>
        <w:rPr>
          <w:b/>
        </w:rPr>
      </w:pPr>
    </w:p>
    <w:p w14:paraId="36D95382" w14:textId="77777777" w:rsidR="00D46098" w:rsidRDefault="00D46098" w:rsidP="00C727EA">
      <w:pPr>
        <w:jc w:val="center"/>
        <w:rPr>
          <w:b/>
        </w:rPr>
      </w:pPr>
    </w:p>
    <w:p w14:paraId="7CF30763" w14:textId="77777777" w:rsidR="00FD22EA" w:rsidRDefault="00FD22EA">
      <w:pPr>
        <w:spacing w:after="160" w:line="259" w:lineRule="auto"/>
        <w:jc w:val="left"/>
        <w:rPr>
          <w:b/>
        </w:rPr>
      </w:pPr>
      <w:r>
        <w:rPr>
          <w:b/>
        </w:rPr>
        <w:br w:type="page"/>
      </w:r>
    </w:p>
    <w:p w14:paraId="124ECA04" w14:textId="12A5C7EA" w:rsidR="00C727EA" w:rsidRPr="00285913" w:rsidRDefault="00E937E9" w:rsidP="00C727EA">
      <w:pPr>
        <w:jc w:val="center"/>
        <w:rPr>
          <w:b/>
        </w:rPr>
      </w:pPr>
      <w:commentRangeStart w:id="79"/>
      <w:r>
        <w:rPr>
          <w:b/>
        </w:rPr>
        <w:t>T</w:t>
      </w:r>
      <w:commentRangeEnd w:id="79"/>
      <w:r>
        <w:rPr>
          <w:rStyle w:val="Refdecomentario"/>
        </w:rPr>
        <w:commentReference w:id="79"/>
      </w:r>
      <w:r>
        <w:rPr>
          <w:b/>
        </w:rPr>
        <w:t>rucos y recomendaciones</w:t>
      </w:r>
      <w:bookmarkEnd w:id="56"/>
    </w:p>
    <w:p w14:paraId="73A8C6C1" w14:textId="77777777" w:rsidR="00C727EA" w:rsidRDefault="00C727EA" w:rsidP="00C727EA">
      <w:pPr>
        <w:rPr>
          <w:rFonts w:cs="Times New Roman"/>
          <w:b/>
          <w:szCs w:val="24"/>
        </w:rPr>
      </w:pPr>
    </w:p>
    <w:p w14:paraId="2CDDC902" w14:textId="407C0E24" w:rsidR="00C727EA" w:rsidRDefault="00C727EA" w:rsidP="00C727EA">
      <w:pPr>
        <w:ind w:firstLine="708"/>
      </w:pPr>
      <w:r>
        <w:t>Los siguientes anexos son trucos y recomendaciones que surgen constantemente en la elaboración de un documento en Word.</w:t>
      </w:r>
    </w:p>
    <w:p w14:paraId="34E0B5CA" w14:textId="77777777" w:rsidR="00707D9F" w:rsidRDefault="00707D9F" w:rsidP="00707D9F">
      <w:pPr>
        <w:rPr>
          <w:b/>
        </w:rPr>
      </w:pPr>
      <w:r w:rsidRPr="00B632FC">
        <w:rPr>
          <w:b/>
        </w:rPr>
        <w:t>Anexo 1</w:t>
      </w:r>
      <w:r>
        <w:rPr>
          <w:b/>
        </w:rPr>
        <w:t xml:space="preserve">. Mendeley, gestor bibliográfico </w:t>
      </w:r>
      <w:r>
        <w:rPr>
          <w:b/>
          <w:noProof/>
          <w:lang w:eastAsia="es-CO"/>
        </w:rPr>
        <w:drawing>
          <wp:inline distT="0" distB="0" distL="0" distR="0" wp14:anchorId="549F46B8" wp14:editId="7D68D6EF">
            <wp:extent cx="955298" cy="224287"/>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2BAADAD4" w14:textId="77777777" w:rsidR="00707D9F" w:rsidRPr="007C3503" w:rsidRDefault="00707D9F" w:rsidP="00707D9F"/>
    <w:p w14:paraId="5499C5B0" w14:textId="77777777" w:rsidR="00707D9F" w:rsidRDefault="00707D9F" w:rsidP="00707D9F">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 xml:space="preserve">almacenar, subrayar e insertar notas en </w:t>
      </w:r>
      <w:proofErr w:type="spellStart"/>
      <w:r>
        <w:t>PDF´s</w:t>
      </w:r>
      <w:proofErr w:type="spellEnd"/>
      <w:r>
        <w:t>, guardar fichas bibliográficas, elaborar citas y bibliografías en APA, Vancouver, IEEE y más de 1.000 estilos diferentes, exportar registros, compartir documentos, etc. Sigue estos pasos:</w:t>
      </w:r>
    </w:p>
    <w:p w14:paraId="2A41E680" w14:textId="77777777" w:rsidR="00707D9F" w:rsidRDefault="00707D9F" w:rsidP="00707D9F">
      <w:pPr>
        <w:ind w:firstLine="708"/>
      </w:pPr>
    </w:p>
    <w:p w14:paraId="3D34961D" w14:textId="77777777" w:rsidR="00707D9F" w:rsidRDefault="00707D9F" w:rsidP="00707D9F">
      <w:pPr>
        <w:pStyle w:val="Prrafodelista"/>
        <w:numPr>
          <w:ilvl w:val="0"/>
          <w:numId w:val="5"/>
        </w:numPr>
        <w:ind w:left="360"/>
      </w:pPr>
      <w:r>
        <w:t xml:space="preserve">Crear cuenta en Mendeley: </w:t>
      </w:r>
      <w:hyperlink r:id="rId30" w:history="1">
        <w:r w:rsidRPr="00C27305">
          <w:rPr>
            <w:rStyle w:val="Hipervnculo"/>
          </w:rPr>
          <w:t>https://www.mendeley.com/join/</w:t>
        </w:r>
      </w:hyperlink>
      <w:r>
        <w:rPr>
          <w:rStyle w:val="Hipervnculo"/>
        </w:rPr>
        <w:t>.</w:t>
      </w:r>
      <w:r>
        <w:t xml:space="preserve"> </w:t>
      </w:r>
    </w:p>
    <w:p w14:paraId="256FB9AB" w14:textId="77777777" w:rsidR="00707D9F" w:rsidRDefault="00707D9F" w:rsidP="00707D9F">
      <w:pPr>
        <w:pStyle w:val="Prrafodelista"/>
        <w:numPr>
          <w:ilvl w:val="0"/>
          <w:numId w:val="5"/>
        </w:numPr>
        <w:ind w:left="360"/>
      </w:pPr>
      <w:r>
        <w:t xml:space="preserve">Descargar e instalar Mendeley, disponible para Windows,  Mac, Linux, iPhone, iPad, Android </w:t>
      </w:r>
      <w:hyperlink r:id="rId31" w:history="1">
        <w:r w:rsidRPr="00C27305">
          <w:rPr>
            <w:rStyle w:val="Hipervnculo"/>
          </w:rPr>
          <w:t>https://www.mendeley.com/download-mendeley-desktop/</w:t>
        </w:r>
      </w:hyperlink>
      <w:r>
        <w:rPr>
          <w:rStyle w:val="Hipervnculo"/>
        </w:rPr>
        <w:t>.</w:t>
      </w:r>
    </w:p>
    <w:p w14:paraId="4A329483" w14:textId="77777777" w:rsidR="00707D9F" w:rsidRDefault="00707D9F" w:rsidP="00707D9F">
      <w:pPr>
        <w:pStyle w:val="Prrafodelista"/>
        <w:numPr>
          <w:ilvl w:val="0"/>
          <w:numId w:val="5"/>
        </w:numPr>
        <w:ind w:left="360"/>
      </w:pPr>
      <w:r>
        <w:t>Ingresar email y clave.</w:t>
      </w:r>
    </w:p>
    <w:p w14:paraId="117832B2" w14:textId="77777777" w:rsidR="00707D9F" w:rsidRDefault="00707D9F" w:rsidP="00707D9F">
      <w:pPr>
        <w:pStyle w:val="Prrafodelista"/>
        <w:numPr>
          <w:ilvl w:val="0"/>
          <w:numId w:val="5"/>
        </w:numPr>
        <w:ind w:left="360"/>
      </w:pPr>
      <w:r>
        <w:t xml:space="preserve">Instalar plugin para insertar citas y referencias desde Microsoft Word, ruta: Tools &gt; </w:t>
      </w:r>
      <w:proofErr w:type="spellStart"/>
      <w:r>
        <w:t>Install</w:t>
      </w:r>
      <w:proofErr w:type="spellEnd"/>
      <w:r>
        <w:t xml:space="preserve"> MS Word </w:t>
      </w:r>
      <w:proofErr w:type="spellStart"/>
      <w:r>
        <w:t>Plugin</w:t>
      </w:r>
      <w:proofErr w:type="spellEnd"/>
      <w:r>
        <w:t>.</w:t>
      </w:r>
    </w:p>
    <w:p w14:paraId="4B3D869E" w14:textId="77777777" w:rsidR="00707D9F" w:rsidRDefault="00707D9F" w:rsidP="00707D9F">
      <w:pPr>
        <w:pStyle w:val="Prrafodelista"/>
        <w:numPr>
          <w:ilvl w:val="0"/>
          <w:numId w:val="5"/>
        </w:numPr>
        <w:ind w:left="360"/>
      </w:pPr>
      <w:r>
        <w:t xml:space="preserve">Uso de Mendeley: </w:t>
      </w:r>
    </w:p>
    <w:p w14:paraId="12623ED5" w14:textId="77777777" w:rsidR="00707D9F" w:rsidRDefault="00707D9F" w:rsidP="00707D9F">
      <w:pPr>
        <w:pStyle w:val="Prrafodelista"/>
        <w:numPr>
          <w:ilvl w:val="0"/>
          <w:numId w:val="6"/>
        </w:numPr>
        <w:ind w:left="643"/>
      </w:pPr>
      <w:r>
        <w:t xml:space="preserve">Video tutorial oficial (inglés)  </w:t>
      </w:r>
      <w:hyperlink r:id="rId32" w:history="1">
        <w:r w:rsidRPr="00C27305">
          <w:rPr>
            <w:rStyle w:val="Hipervnculo"/>
          </w:rPr>
          <w:t>https://goo.gl/As4EN3</w:t>
        </w:r>
      </w:hyperlink>
      <w:r>
        <w:rPr>
          <w:rStyle w:val="Hipervnculo"/>
        </w:rPr>
        <w:t>.</w:t>
      </w:r>
    </w:p>
    <w:p w14:paraId="5E112647" w14:textId="77777777" w:rsidR="00707D9F" w:rsidRDefault="00707D9F" w:rsidP="00707D9F">
      <w:pPr>
        <w:pStyle w:val="Prrafodelista"/>
        <w:numPr>
          <w:ilvl w:val="0"/>
          <w:numId w:val="6"/>
        </w:numPr>
        <w:ind w:left="643"/>
      </w:pPr>
      <w:r>
        <w:t xml:space="preserve">Tutorial Prezi (español) </w:t>
      </w:r>
      <w:hyperlink r:id="rId33" w:history="1">
        <w:r w:rsidRPr="00D9177C">
          <w:rPr>
            <w:rStyle w:val="Hipervnculo"/>
          </w:rPr>
          <w:t>https://goo.gl/LdQbkg</w:t>
        </w:r>
      </w:hyperlink>
      <w:r>
        <w:t xml:space="preserve">. </w:t>
      </w:r>
    </w:p>
    <w:p w14:paraId="52F654C6" w14:textId="77777777" w:rsidR="00707D9F" w:rsidRDefault="00707D9F" w:rsidP="00707D9F"/>
    <w:p w14:paraId="4F1F07BF" w14:textId="3FD40E4E" w:rsidR="00707D9F" w:rsidRDefault="00707D9F" w:rsidP="00707D9F">
      <w:pPr>
        <w:ind w:firstLine="708"/>
      </w:pPr>
    </w:p>
    <w:p w14:paraId="45359ADB" w14:textId="1F9C3322" w:rsidR="00140D5B" w:rsidRDefault="00140D5B" w:rsidP="00707D9F">
      <w:pPr>
        <w:ind w:firstLine="708"/>
      </w:pPr>
    </w:p>
    <w:p w14:paraId="46626BEE" w14:textId="18DE3738" w:rsidR="00140D5B" w:rsidRDefault="00140D5B" w:rsidP="00707D9F">
      <w:pPr>
        <w:ind w:firstLine="708"/>
      </w:pPr>
    </w:p>
    <w:p w14:paraId="1FF92DB9" w14:textId="6005002B" w:rsidR="00140D5B" w:rsidRDefault="00140D5B" w:rsidP="00707D9F">
      <w:pPr>
        <w:ind w:firstLine="708"/>
      </w:pPr>
    </w:p>
    <w:p w14:paraId="3AE448B0" w14:textId="5CA1E23C" w:rsidR="00140D5B" w:rsidRDefault="00140D5B" w:rsidP="00707D9F">
      <w:pPr>
        <w:ind w:firstLine="708"/>
      </w:pPr>
    </w:p>
    <w:p w14:paraId="4970FC93" w14:textId="77777777" w:rsidR="00140D5B" w:rsidRDefault="00140D5B" w:rsidP="00707D9F">
      <w:pPr>
        <w:ind w:firstLine="708"/>
      </w:pPr>
    </w:p>
    <w:p w14:paraId="7478FFBA" w14:textId="77777777" w:rsidR="00707D9F" w:rsidRDefault="00707D9F" w:rsidP="00707D9F">
      <w:r w:rsidRPr="00B632FC">
        <w:rPr>
          <w:b/>
        </w:rPr>
        <w:t xml:space="preserve">Anexo </w:t>
      </w:r>
      <w:r>
        <w:rPr>
          <w:b/>
        </w:rPr>
        <w:t>2. Ortografía, gramática, corrección de estilo</w:t>
      </w:r>
    </w:p>
    <w:p w14:paraId="60F77E80" w14:textId="77777777" w:rsidR="00707D9F" w:rsidRDefault="00707D9F" w:rsidP="00707D9F"/>
    <w:p w14:paraId="11BCDF20" w14:textId="77777777" w:rsidR="00707D9F" w:rsidRDefault="00707D9F" w:rsidP="00707D9F">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su escrito, realice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 xml:space="preserve">En Microsoft Word, oprima la tecla </w:t>
      </w:r>
      <w:r w:rsidRPr="00B01685">
        <w:rPr>
          <w:rFonts w:cs="Times New Roman"/>
          <w:sz w:val="32"/>
          <w:szCs w:val="32"/>
        </w:rPr>
        <w:t>F7</w:t>
      </w:r>
      <w:r>
        <w:rPr>
          <w:rFonts w:cs="Times New Roman"/>
          <w:szCs w:val="24"/>
        </w:rPr>
        <w:t>. Tendrá dos tipos de sugerencias: Gramática y Ortografía, donde tendrá la opción de:</w:t>
      </w:r>
    </w:p>
    <w:p w14:paraId="15C89450" w14:textId="77777777" w:rsidR="00707D9F" w:rsidRDefault="00707D9F" w:rsidP="00707D9F">
      <w:pPr>
        <w:jc w:val="center"/>
        <w:rPr>
          <w:rFonts w:cs="Times New Roman"/>
          <w:b/>
          <w:szCs w:val="24"/>
        </w:rPr>
      </w:pPr>
    </w:p>
    <w:p w14:paraId="4AEE71B1" w14:textId="77777777" w:rsidR="00707D9F" w:rsidRPr="008949AF" w:rsidRDefault="00707D9F" w:rsidP="00707D9F">
      <w:pPr>
        <w:pStyle w:val="Prrafodelista"/>
        <w:numPr>
          <w:ilvl w:val="0"/>
          <w:numId w:val="1"/>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388C68B8" w14:textId="77777777" w:rsidR="00707D9F" w:rsidRDefault="00707D9F" w:rsidP="00707D9F">
      <w:pPr>
        <w:jc w:val="center"/>
        <w:rPr>
          <w:rFonts w:cs="Times New Roman"/>
          <w:b/>
          <w:szCs w:val="24"/>
        </w:rPr>
      </w:pPr>
      <w:r>
        <w:rPr>
          <w:noProof/>
          <w:lang w:eastAsia="es-CO"/>
        </w:rPr>
        <w:drawing>
          <wp:inline distT="0" distB="0" distL="0" distR="0" wp14:anchorId="3A0A83B7" wp14:editId="406BC4BE">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9A3760" w14:textId="77777777" w:rsidR="00707D9F" w:rsidRPr="008949AF" w:rsidRDefault="00707D9F" w:rsidP="00707D9F">
      <w:pPr>
        <w:pStyle w:val="Prrafodelista"/>
        <w:numPr>
          <w:ilvl w:val="0"/>
          <w:numId w:val="1"/>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(desadaptativos):</w:t>
      </w:r>
    </w:p>
    <w:p w14:paraId="204B6A98" w14:textId="77777777" w:rsidR="00707D9F" w:rsidRDefault="00707D9F" w:rsidP="00707D9F">
      <w:pPr>
        <w:jc w:val="center"/>
        <w:rPr>
          <w:rFonts w:cs="Times New Roman"/>
          <w:b/>
          <w:szCs w:val="24"/>
        </w:rPr>
      </w:pPr>
      <w:r>
        <w:rPr>
          <w:noProof/>
          <w:lang w:eastAsia="es-CO"/>
        </w:rPr>
        <w:drawing>
          <wp:inline distT="0" distB="0" distL="0" distR="0" wp14:anchorId="01678EE2" wp14:editId="7CE1301E">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845017E" w14:textId="77777777" w:rsidR="00707D9F" w:rsidRDefault="00707D9F" w:rsidP="00707D9F">
      <w:pPr>
        <w:pStyle w:val="Prrafodelista"/>
        <w:numPr>
          <w:ilvl w:val="0"/>
          <w:numId w:val="1"/>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5A57020F" w14:textId="77777777" w:rsidR="00707D9F" w:rsidRPr="00B01685" w:rsidRDefault="00707D9F" w:rsidP="00707D9F">
      <w:pPr>
        <w:pStyle w:val="Prrafodelista"/>
        <w:numPr>
          <w:ilvl w:val="0"/>
          <w:numId w:val="1"/>
        </w:numPr>
        <w:rPr>
          <w:rFonts w:cs="Times New Roman"/>
          <w:szCs w:val="24"/>
        </w:rPr>
      </w:pPr>
      <w:r>
        <w:rPr>
          <w:rFonts w:cs="Times New Roman"/>
          <w:szCs w:val="24"/>
        </w:rPr>
        <w:t>“Agregar” si desea incluir esa palabra en el diccionario en futuras revisiones.</w:t>
      </w:r>
    </w:p>
    <w:p w14:paraId="56F6D7A2" w14:textId="77777777" w:rsidR="00707D9F" w:rsidRDefault="00707D9F" w:rsidP="00707D9F">
      <w:pPr>
        <w:jc w:val="center"/>
        <w:rPr>
          <w:rFonts w:cs="Times New Roman"/>
          <w:b/>
          <w:szCs w:val="24"/>
        </w:rPr>
      </w:pPr>
      <w:r>
        <w:rPr>
          <w:noProof/>
          <w:lang w:eastAsia="es-CO"/>
        </w:rPr>
        <w:drawing>
          <wp:inline distT="0" distB="0" distL="0" distR="0" wp14:anchorId="65FFDBB2" wp14:editId="239C1727">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6BB480D" w14:textId="77777777" w:rsidR="00707D9F" w:rsidRDefault="00707D9F" w:rsidP="00707D9F">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69C811A2" w14:textId="765EFB8F" w:rsidR="00707D9F" w:rsidRDefault="00707D9F" w:rsidP="00707D9F">
      <w:pPr>
        <w:rPr>
          <w:rFonts w:cs="Times New Roman"/>
          <w:b/>
          <w:szCs w:val="24"/>
        </w:rPr>
      </w:pPr>
    </w:p>
    <w:p w14:paraId="34E586C0" w14:textId="66432631" w:rsidR="00140D5B" w:rsidRDefault="00140D5B" w:rsidP="00707D9F">
      <w:pPr>
        <w:rPr>
          <w:rFonts w:cs="Times New Roman"/>
          <w:b/>
          <w:szCs w:val="24"/>
        </w:rPr>
      </w:pPr>
    </w:p>
    <w:p w14:paraId="391D2614" w14:textId="1BD83591" w:rsidR="00140D5B" w:rsidRDefault="00140D5B" w:rsidP="00707D9F">
      <w:pPr>
        <w:rPr>
          <w:rFonts w:cs="Times New Roman"/>
          <w:b/>
          <w:szCs w:val="24"/>
        </w:rPr>
      </w:pPr>
    </w:p>
    <w:p w14:paraId="508BCBEC" w14:textId="03DB17D2" w:rsidR="00140D5B" w:rsidRDefault="00140D5B" w:rsidP="00707D9F">
      <w:pPr>
        <w:rPr>
          <w:rFonts w:cs="Times New Roman"/>
          <w:b/>
          <w:szCs w:val="24"/>
        </w:rPr>
      </w:pPr>
    </w:p>
    <w:p w14:paraId="072D91EF" w14:textId="77777777" w:rsidR="00140D5B" w:rsidRDefault="00140D5B" w:rsidP="00707D9F">
      <w:pPr>
        <w:rPr>
          <w:rFonts w:cs="Times New Roman"/>
          <w:b/>
          <w:szCs w:val="24"/>
        </w:rPr>
      </w:pPr>
    </w:p>
    <w:p w14:paraId="27F08618" w14:textId="77777777" w:rsidR="00707D9F" w:rsidRPr="006906C6" w:rsidRDefault="00707D9F" w:rsidP="00707D9F">
      <w:pPr>
        <w:rPr>
          <w:rFonts w:cs="Times New Roman"/>
          <w:b/>
          <w:szCs w:val="24"/>
        </w:rPr>
      </w:pPr>
      <w:r w:rsidRPr="006906C6">
        <w:rPr>
          <w:rFonts w:cs="Times New Roman"/>
          <w:b/>
          <w:szCs w:val="24"/>
        </w:rPr>
        <w:t xml:space="preserve">Anexo </w:t>
      </w:r>
      <w:r>
        <w:rPr>
          <w:rFonts w:cs="Times New Roman"/>
          <w:b/>
          <w:szCs w:val="24"/>
        </w:rPr>
        <w:t>3. Buscar, reemplazar y eliminar espacios (o palabras)</w:t>
      </w:r>
    </w:p>
    <w:p w14:paraId="5155061B" w14:textId="77777777" w:rsidR="00707D9F" w:rsidRDefault="00707D9F" w:rsidP="00707D9F">
      <w:pPr>
        <w:rPr>
          <w:rFonts w:cs="Times New Roman"/>
          <w:szCs w:val="24"/>
        </w:rPr>
      </w:pPr>
    </w:p>
    <w:p w14:paraId="45D82D46" w14:textId="77777777" w:rsidR="00707D9F" w:rsidRDefault="00707D9F" w:rsidP="00707D9F">
      <w:pPr>
        <w:ind w:firstLine="708"/>
        <w:rPr>
          <w:rFonts w:cs="Times New Roman"/>
          <w:szCs w:val="24"/>
        </w:rPr>
      </w:pPr>
      <w:r>
        <w:rPr>
          <w:rFonts w:cs="Times New Roman"/>
          <w:szCs w:val="24"/>
        </w:rPr>
        <w:t xml:space="preserve">Uno de los errores más comunes al redactar un texto es incluir dobles, triples o cuádruples espacios, que en esencia son casi imperceptibles pero que afectan la distribución del documento. Para eliminar dobles espacios, realice estos pasos: </w:t>
      </w:r>
      <w:proofErr w:type="spellStart"/>
      <w:r>
        <w:rPr>
          <w:rFonts w:cs="Times New Roman"/>
          <w:szCs w:val="24"/>
        </w:rPr>
        <w:t>Ctrl</w:t>
      </w:r>
      <w:proofErr w:type="spellEnd"/>
      <w:r>
        <w:rPr>
          <w:rFonts w:cs="Times New Roman"/>
          <w:szCs w:val="24"/>
        </w:rPr>
        <w:t xml:space="preserve"> + L (Reemplazar) &gt; Digite 2 espacios en “Buscar” &gt; Digite 1 espacio en “Reemplazar” &gt; Clic en “Reemplazar todos”.</w:t>
      </w:r>
    </w:p>
    <w:p w14:paraId="114DACC0" w14:textId="77777777" w:rsidR="00707D9F" w:rsidRDefault="00707D9F" w:rsidP="00707D9F">
      <w:pPr>
        <w:ind w:firstLine="708"/>
        <w:rPr>
          <w:rFonts w:cs="Times New Roman"/>
          <w:szCs w:val="24"/>
        </w:rPr>
      </w:pPr>
      <w:r>
        <w:rPr>
          <w:noProof/>
          <w:lang w:eastAsia="es-CO"/>
        </w:rPr>
        <w:drawing>
          <wp:inline distT="0" distB="0" distL="0" distR="0" wp14:anchorId="363104B1" wp14:editId="118DC5C2">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E8FED0" w14:textId="77777777" w:rsidR="00707D9F" w:rsidRDefault="00707D9F" w:rsidP="00707D9F">
      <w:pPr>
        <w:ind w:firstLine="708"/>
        <w:rPr>
          <w:rFonts w:cs="Times New Roman"/>
          <w:szCs w:val="24"/>
        </w:rPr>
      </w:pPr>
      <w:r>
        <w:rPr>
          <w:rFonts w:cs="Times New Roman"/>
          <w:szCs w:val="24"/>
        </w:rPr>
        <w:t>Word notificará cuántos espacios dobles se eliminaron y se han reemplazado por un espacio.</w:t>
      </w:r>
    </w:p>
    <w:p w14:paraId="64847330" w14:textId="77777777" w:rsidR="00707D9F" w:rsidRDefault="00707D9F" w:rsidP="00707D9F">
      <w:pPr>
        <w:ind w:firstLine="708"/>
        <w:jc w:val="center"/>
        <w:rPr>
          <w:rFonts w:cs="Times New Roman"/>
          <w:szCs w:val="24"/>
        </w:rPr>
      </w:pPr>
      <w:r>
        <w:rPr>
          <w:noProof/>
          <w:lang w:eastAsia="es-CO"/>
        </w:rPr>
        <w:drawing>
          <wp:inline distT="0" distB="0" distL="0" distR="0" wp14:anchorId="06E85396" wp14:editId="4B98B001">
            <wp:extent cx="2867025" cy="995174"/>
            <wp:effectExtent l="190500" t="190500" r="180975" b="1860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519" t="38261" r="46343" b="48076"/>
                    <a:stretch/>
                  </pic:blipFill>
                  <pic:spPr bwMode="auto">
                    <a:xfrm>
                      <a:off x="0" y="0"/>
                      <a:ext cx="2920830" cy="1013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843DB91" w14:textId="77777777" w:rsidR="00707D9F" w:rsidRDefault="00707D9F" w:rsidP="00707D9F">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6E4B2F6D" w14:textId="77777777" w:rsidR="00707D9F" w:rsidRDefault="00707D9F" w:rsidP="00707D9F">
      <w:pPr>
        <w:ind w:firstLine="708"/>
        <w:jc w:val="center"/>
        <w:rPr>
          <w:rFonts w:cs="Times New Roman"/>
          <w:szCs w:val="24"/>
        </w:rPr>
      </w:pPr>
      <w:r>
        <w:rPr>
          <w:noProof/>
          <w:lang w:eastAsia="es-CO"/>
        </w:rPr>
        <w:drawing>
          <wp:inline distT="0" distB="0" distL="0" distR="0" wp14:anchorId="0C1E5960" wp14:editId="0D13337E">
            <wp:extent cx="2924175" cy="1020347"/>
            <wp:effectExtent l="190500" t="190500" r="180975" b="1993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0021" t="38577" r="28876" b="48331"/>
                    <a:stretch/>
                  </pic:blipFill>
                  <pic:spPr bwMode="auto">
                    <a:xfrm>
                      <a:off x="0" y="0"/>
                      <a:ext cx="2986317" cy="10420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675C10" w14:textId="2418D116" w:rsidR="00707D9F" w:rsidRDefault="00707D9F" w:rsidP="00707D9F">
      <w:pPr>
        <w:jc w:val="left"/>
        <w:rPr>
          <w:rFonts w:cs="Times New Roman"/>
          <w:b/>
          <w:szCs w:val="24"/>
        </w:rPr>
      </w:pPr>
    </w:p>
    <w:p w14:paraId="6719FB4D" w14:textId="77777777" w:rsidR="00140D5B" w:rsidRDefault="00140D5B" w:rsidP="00707D9F">
      <w:pPr>
        <w:jc w:val="left"/>
        <w:rPr>
          <w:rFonts w:cs="Times New Roman"/>
          <w:b/>
          <w:szCs w:val="24"/>
        </w:rPr>
      </w:pPr>
    </w:p>
    <w:p w14:paraId="7943A834" w14:textId="77777777" w:rsidR="00707D9F" w:rsidRDefault="00707D9F" w:rsidP="00707D9F">
      <w:pPr>
        <w:jc w:val="left"/>
        <w:rPr>
          <w:rFonts w:cs="Times New Roman"/>
          <w:b/>
          <w:szCs w:val="24"/>
        </w:rPr>
      </w:pPr>
      <w:r w:rsidRPr="00D724E6">
        <w:rPr>
          <w:rFonts w:cs="Times New Roman"/>
          <w:b/>
          <w:szCs w:val="24"/>
        </w:rPr>
        <w:t xml:space="preserve">Anexo </w:t>
      </w:r>
      <w:r>
        <w:rPr>
          <w:rFonts w:cs="Times New Roman"/>
          <w:b/>
          <w:szCs w:val="24"/>
        </w:rPr>
        <w:t>4</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3398BD4A" w14:textId="77777777" w:rsidR="00707D9F" w:rsidRDefault="00707D9F" w:rsidP="00707D9F">
      <w:pPr>
        <w:jc w:val="left"/>
        <w:rPr>
          <w:rFonts w:cs="Times New Roman"/>
          <w:b/>
          <w:szCs w:val="24"/>
        </w:rPr>
      </w:pPr>
    </w:p>
    <w:p w14:paraId="05A29707" w14:textId="77777777" w:rsidR="00707D9F" w:rsidRPr="00D724E6" w:rsidRDefault="00707D9F" w:rsidP="00707D9F">
      <w:pPr>
        <w:jc w:val="center"/>
        <w:rPr>
          <w:rFonts w:cs="Times New Roman"/>
          <w:b/>
          <w:szCs w:val="24"/>
        </w:rPr>
      </w:pPr>
      <w:proofErr w:type="spellStart"/>
      <w:r>
        <w:rPr>
          <w:rFonts w:cs="Times New Roman"/>
          <w:b/>
          <w:szCs w:val="24"/>
        </w:rPr>
        <w:t>Ctrl</w:t>
      </w:r>
      <w:proofErr w:type="spellEnd"/>
      <w:r>
        <w:rPr>
          <w:rFonts w:cs="Times New Roman"/>
          <w:b/>
          <w:szCs w:val="24"/>
        </w:rPr>
        <w:t xml:space="preserve"> +</w:t>
      </w:r>
    </w:p>
    <w:p w14:paraId="4988A489" w14:textId="77777777" w:rsidR="00707D9F" w:rsidRDefault="00707D9F" w:rsidP="00707D9F">
      <w:pPr>
        <w:ind w:firstLine="708"/>
        <w:jc w:val="center"/>
        <w:rPr>
          <w:rFonts w:cs="Times New Roman"/>
          <w:szCs w:val="24"/>
        </w:rPr>
      </w:pPr>
    </w:p>
    <w:p w14:paraId="1A1CF011" w14:textId="77777777" w:rsidR="00707D9F" w:rsidRDefault="00707D9F" w:rsidP="00707D9F">
      <w:pPr>
        <w:ind w:firstLine="708"/>
        <w:jc w:val="center"/>
        <w:rPr>
          <w:rFonts w:cs="Times New Roman"/>
          <w:szCs w:val="24"/>
        </w:rPr>
        <w:sectPr w:rsidR="00707D9F" w:rsidSect="00E6617D">
          <w:headerReference w:type="default" r:id="rId40"/>
          <w:type w:val="continuous"/>
          <w:pgSz w:w="12240" w:h="15840"/>
          <w:pgMar w:top="1418" w:right="1418" w:bottom="1418" w:left="1418" w:header="709" w:footer="709" w:gutter="0"/>
          <w:cols w:space="708"/>
          <w:docGrid w:linePitch="360"/>
        </w:sectPr>
      </w:pPr>
    </w:p>
    <w:p w14:paraId="63327CE9" w14:textId="77777777" w:rsidR="00707D9F" w:rsidRPr="00D724E6" w:rsidRDefault="00707D9F" w:rsidP="00707D9F">
      <w:pPr>
        <w:ind w:firstLine="708"/>
        <w:jc w:val="center"/>
        <w:rPr>
          <w:rFonts w:cs="Times New Roman"/>
          <w:szCs w:val="24"/>
        </w:rPr>
      </w:pPr>
      <w:r w:rsidRPr="00D724E6">
        <w:rPr>
          <w:rFonts w:cs="Times New Roman"/>
          <w:szCs w:val="24"/>
        </w:rPr>
        <w:t>A= Abrir</w:t>
      </w:r>
    </w:p>
    <w:p w14:paraId="22EEF474" w14:textId="77777777" w:rsidR="00707D9F" w:rsidRPr="00D724E6" w:rsidRDefault="00707D9F" w:rsidP="00707D9F">
      <w:pPr>
        <w:ind w:firstLine="708"/>
        <w:jc w:val="center"/>
        <w:rPr>
          <w:rFonts w:cs="Times New Roman"/>
          <w:szCs w:val="24"/>
        </w:rPr>
      </w:pPr>
      <w:r w:rsidRPr="00D724E6">
        <w:rPr>
          <w:rFonts w:cs="Times New Roman"/>
          <w:szCs w:val="24"/>
        </w:rPr>
        <w:t>B= Buscar</w:t>
      </w:r>
    </w:p>
    <w:p w14:paraId="4424B8A4" w14:textId="77777777" w:rsidR="00707D9F" w:rsidRPr="00D724E6" w:rsidRDefault="00707D9F" w:rsidP="00707D9F">
      <w:pPr>
        <w:ind w:firstLine="708"/>
        <w:jc w:val="center"/>
        <w:rPr>
          <w:rFonts w:cs="Times New Roman"/>
          <w:szCs w:val="24"/>
        </w:rPr>
      </w:pPr>
      <w:r w:rsidRPr="00D724E6">
        <w:rPr>
          <w:rFonts w:cs="Times New Roman"/>
          <w:szCs w:val="24"/>
        </w:rPr>
        <w:t>C= Copiar</w:t>
      </w:r>
    </w:p>
    <w:p w14:paraId="4FCC55C0" w14:textId="77777777" w:rsidR="00707D9F" w:rsidRPr="00D724E6" w:rsidRDefault="00707D9F" w:rsidP="00707D9F">
      <w:pPr>
        <w:ind w:firstLine="708"/>
        <w:jc w:val="center"/>
        <w:rPr>
          <w:rFonts w:cs="Times New Roman"/>
          <w:szCs w:val="24"/>
        </w:rPr>
      </w:pPr>
      <w:r w:rsidRPr="00D724E6">
        <w:rPr>
          <w:rFonts w:cs="Times New Roman"/>
          <w:szCs w:val="24"/>
        </w:rPr>
        <w:t>D= Alinear derecha</w:t>
      </w:r>
    </w:p>
    <w:p w14:paraId="6D028F59" w14:textId="77777777" w:rsidR="00707D9F" w:rsidRPr="00D724E6" w:rsidRDefault="00707D9F" w:rsidP="00707D9F">
      <w:pPr>
        <w:ind w:firstLine="708"/>
        <w:jc w:val="center"/>
        <w:rPr>
          <w:rFonts w:cs="Times New Roman"/>
          <w:szCs w:val="24"/>
        </w:rPr>
      </w:pPr>
      <w:r w:rsidRPr="00D724E6">
        <w:rPr>
          <w:rFonts w:cs="Times New Roman"/>
          <w:szCs w:val="24"/>
        </w:rPr>
        <w:t>E= Seleccionar todo</w:t>
      </w:r>
    </w:p>
    <w:p w14:paraId="1642390E" w14:textId="77777777" w:rsidR="00707D9F" w:rsidRPr="00D724E6" w:rsidRDefault="00707D9F" w:rsidP="00707D9F">
      <w:pPr>
        <w:ind w:firstLine="708"/>
        <w:jc w:val="center"/>
        <w:rPr>
          <w:rFonts w:cs="Times New Roman"/>
          <w:szCs w:val="24"/>
        </w:rPr>
      </w:pPr>
      <w:r w:rsidRPr="00D724E6">
        <w:rPr>
          <w:rFonts w:cs="Times New Roman"/>
          <w:szCs w:val="24"/>
        </w:rPr>
        <w:t>G= Guardar</w:t>
      </w:r>
    </w:p>
    <w:p w14:paraId="05937AF9" w14:textId="77777777" w:rsidR="00707D9F" w:rsidRPr="00D724E6" w:rsidRDefault="00707D9F" w:rsidP="00707D9F">
      <w:pPr>
        <w:ind w:firstLine="708"/>
        <w:jc w:val="center"/>
        <w:rPr>
          <w:rFonts w:cs="Times New Roman"/>
          <w:szCs w:val="24"/>
        </w:rPr>
      </w:pPr>
      <w:r w:rsidRPr="00D724E6">
        <w:rPr>
          <w:rFonts w:cs="Times New Roman"/>
          <w:szCs w:val="24"/>
        </w:rPr>
        <w:t>H= Sangría</w:t>
      </w:r>
    </w:p>
    <w:p w14:paraId="05E14E5E" w14:textId="77777777" w:rsidR="00707D9F" w:rsidRPr="00D724E6" w:rsidRDefault="00707D9F" w:rsidP="00707D9F">
      <w:pPr>
        <w:ind w:firstLine="708"/>
        <w:jc w:val="center"/>
        <w:rPr>
          <w:rFonts w:cs="Times New Roman"/>
          <w:szCs w:val="24"/>
        </w:rPr>
      </w:pPr>
      <w:r w:rsidRPr="00D724E6">
        <w:rPr>
          <w:rFonts w:cs="Times New Roman"/>
          <w:szCs w:val="24"/>
        </w:rPr>
        <w:t>I= Ir a página</w:t>
      </w:r>
    </w:p>
    <w:p w14:paraId="2F88308F" w14:textId="77777777" w:rsidR="00707D9F" w:rsidRPr="00D724E6" w:rsidRDefault="00707D9F" w:rsidP="00707D9F">
      <w:pPr>
        <w:ind w:firstLine="708"/>
        <w:jc w:val="center"/>
        <w:rPr>
          <w:rFonts w:cs="Times New Roman"/>
          <w:szCs w:val="24"/>
        </w:rPr>
      </w:pPr>
      <w:r w:rsidRPr="00D724E6">
        <w:rPr>
          <w:rFonts w:cs="Times New Roman"/>
          <w:szCs w:val="24"/>
        </w:rPr>
        <w:t>J= Justificar</w:t>
      </w:r>
    </w:p>
    <w:p w14:paraId="16BBB192" w14:textId="77777777" w:rsidR="00707D9F" w:rsidRPr="00D724E6" w:rsidRDefault="00707D9F" w:rsidP="00707D9F">
      <w:pPr>
        <w:ind w:firstLine="708"/>
        <w:jc w:val="center"/>
        <w:rPr>
          <w:rFonts w:cs="Times New Roman"/>
          <w:szCs w:val="24"/>
        </w:rPr>
      </w:pPr>
      <w:r w:rsidRPr="00D724E6">
        <w:rPr>
          <w:rFonts w:cs="Times New Roman"/>
          <w:szCs w:val="24"/>
        </w:rPr>
        <w:t>K= Cursiva</w:t>
      </w:r>
    </w:p>
    <w:p w14:paraId="3997FCCA" w14:textId="77777777" w:rsidR="00707D9F" w:rsidRPr="00D724E6" w:rsidRDefault="00707D9F" w:rsidP="00707D9F">
      <w:pPr>
        <w:ind w:firstLine="708"/>
        <w:jc w:val="center"/>
        <w:rPr>
          <w:rFonts w:cs="Times New Roman"/>
          <w:szCs w:val="24"/>
        </w:rPr>
      </w:pPr>
      <w:r w:rsidRPr="00D724E6">
        <w:rPr>
          <w:rFonts w:cs="Times New Roman"/>
          <w:szCs w:val="24"/>
        </w:rPr>
        <w:t>L= Reemplazar</w:t>
      </w:r>
    </w:p>
    <w:p w14:paraId="16C9A78E" w14:textId="77777777" w:rsidR="00707D9F" w:rsidRPr="00D724E6" w:rsidRDefault="00707D9F" w:rsidP="00707D9F">
      <w:pPr>
        <w:ind w:firstLine="708"/>
        <w:jc w:val="center"/>
        <w:rPr>
          <w:rFonts w:cs="Times New Roman"/>
          <w:szCs w:val="24"/>
        </w:rPr>
      </w:pPr>
      <w:r w:rsidRPr="00D724E6">
        <w:rPr>
          <w:rFonts w:cs="Times New Roman"/>
          <w:szCs w:val="24"/>
        </w:rPr>
        <w:t>M= Formato</w:t>
      </w:r>
    </w:p>
    <w:p w14:paraId="512DA1B7" w14:textId="77777777" w:rsidR="00707D9F" w:rsidRPr="00D724E6" w:rsidRDefault="00707D9F" w:rsidP="00707D9F">
      <w:pPr>
        <w:ind w:firstLine="708"/>
        <w:jc w:val="center"/>
        <w:rPr>
          <w:rFonts w:cs="Times New Roman"/>
          <w:szCs w:val="24"/>
        </w:rPr>
      </w:pPr>
      <w:r w:rsidRPr="00D724E6">
        <w:rPr>
          <w:rFonts w:cs="Times New Roman"/>
          <w:szCs w:val="24"/>
        </w:rPr>
        <w:t>N= Negrilla</w:t>
      </w:r>
    </w:p>
    <w:p w14:paraId="5EA1CCFC" w14:textId="77777777" w:rsidR="00707D9F" w:rsidRPr="00D724E6" w:rsidRDefault="00707D9F" w:rsidP="00707D9F">
      <w:pPr>
        <w:ind w:firstLine="708"/>
        <w:jc w:val="center"/>
        <w:rPr>
          <w:rFonts w:cs="Times New Roman"/>
          <w:szCs w:val="24"/>
        </w:rPr>
      </w:pPr>
      <w:r w:rsidRPr="00D724E6">
        <w:rPr>
          <w:rFonts w:cs="Times New Roman"/>
          <w:szCs w:val="24"/>
        </w:rPr>
        <w:t>O= Disminuir tamaño</w:t>
      </w:r>
    </w:p>
    <w:p w14:paraId="0041C1C8" w14:textId="77777777" w:rsidR="00707D9F" w:rsidRPr="00D724E6" w:rsidRDefault="00707D9F" w:rsidP="00707D9F">
      <w:pPr>
        <w:ind w:firstLine="708"/>
        <w:jc w:val="center"/>
        <w:rPr>
          <w:rFonts w:cs="Times New Roman"/>
          <w:szCs w:val="24"/>
        </w:rPr>
      </w:pPr>
      <w:r w:rsidRPr="00D724E6">
        <w:rPr>
          <w:rFonts w:cs="Times New Roman"/>
          <w:szCs w:val="24"/>
        </w:rPr>
        <w:t>P= Imprimir</w:t>
      </w:r>
    </w:p>
    <w:p w14:paraId="75B3CE26" w14:textId="77777777" w:rsidR="00707D9F" w:rsidRPr="00D724E6" w:rsidRDefault="00707D9F" w:rsidP="00707D9F">
      <w:pPr>
        <w:ind w:firstLine="708"/>
        <w:jc w:val="center"/>
        <w:rPr>
          <w:rFonts w:cs="Times New Roman"/>
          <w:szCs w:val="24"/>
        </w:rPr>
      </w:pPr>
      <w:r w:rsidRPr="00D724E6">
        <w:rPr>
          <w:rFonts w:cs="Times New Roman"/>
          <w:szCs w:val="24"/>
        </w:rPr>
        <w:t>Q= Alinear izquierda</w:t>
      </w:r>
    </w:p>
    <w:p w14:paraId="0DF8865D" w14:textId="77777777" w:rsidR="00707D9F" w:rsidRPr="00D724E6" w:rsidRDefault="00707D9F" w:rsidP="00707D9F">
      <w:pPr>
        <w:ind w:firstLine="708"/>
        <w:jc w:val="center"/>
        <w:rPr>
          <w:rFonts w:cs="Times New Roman"/>
          <w:szCs w:val="24"/>
        </w:rPr>
      </w:pPr>
      <w:r w:rsidRPr="00D724E6">
        <w:rPr>
          <w:rFonts w:cs="Times New Roman"/>
          <w:szCs w:val="24"/>
        </w:rPr>
        <w:t>R= Cerrar documento</w:t>
      </w:r>
    </w:p>
    <w:p w14:paraId="124757B5" w14:textId="77777777" w:rsidR="00707D9F" w:rsidRPr="00D724E6" w:rsidRDefault="00707D9F" w:rsidP="00707D9F">
      <w:pPr>
        <w:ind w:firstLine="708"/>
        <w:jc w:val="center"/>
        <w:rPr>
          <w:rFonts w:cs="Times New Roman"/>
          <w:szCs w:val="24"/>
        </w:rPr>
      </w:pPr>
      <w:r w:rsidRPr="00D724E6">
        <w:rPr>
          <w:rFonts w:cs="Times New Roman"/>
          <w:szCs w:val="24"/>
        </w:rPr>
        <w:t>S= Subrayado</w:t>
      </w:r>
    </w:p>
    <w:p w14:paraId="55FC7DE3" w14:textId="77777777" w:rsidR="00707D9F" w:rsidRPr="00D724E6" w:rsidRDefault="00707D9F" w:rsidP="00707D9F">
      <w:pPr>
        <w:ind w:firstLine="708"/>
        <w:jc w:val="center"/>
        <w:rPr>
          <w:rFonts w:cs="Times New Roman"/>
          <w:szCs w:val="24"/>
        </w:rPr>
      </w:pPr>
      <w:r w:rsidRPr="00D724E6">
        <w:rPr>
          <w:rFonts w:cs="Times New Roman"/>
          <w:szCs w:val="24"/>
        </w:rPr>
        <w:t>T= Centrar</w:t>
      </w:r>
    </w:p>
    <w:p w14:paraId="52766413" w14:textId="77777777" w:rsidR="00707D9F" w:rsidRPr="00D724E6" w:rsidRDefault="00707D9F" w:rsidP="00707D9F">
      <w:pPr>
        <w:ind w:firstLine="708"/>
        <w:jc w:val="center"/>
        <w:rPr>
          <w:rFonts w:cs="Times New Roman"/>
          <w:szCs w:val="24"/>
        </w:rPr>
      </w:pPr>
      <w:r w:rsidRPr="00D724E6">
        <w:rPr>
          <w:rFonts w:cs="Times New Roman"/>
          <w:szCs w:val="24"/>
        </w:rPr>
        <w:t>U= Nuevo documento</w:t>
      </w:r>
    </w:p>
    <w:p w14:paraId="22EA1B59" w14:textId="77777777" w:rsidR="00707D9F" w:rsidRPr="00D724E6" w:rsidRDefault="00707D9F" w:rsidP="00707D9F">
      <w:pPr>
        <w:ind w:firstLine="708"/>
        <w:jc w:val="center"/>
        <w:rPr>
          <w:rFonts w:cs="Times New Roman"/>
          <w:szCs w:val="24"/>
        </w:rPr>
      </w:pPr>
      <w:r w:rsidRPr="00D724E6">
        <w:rPr>
          <w:rFonts w:cs="Times New Roman"/>
          <w:szCs w:val="24"/>
        </w:rPr>
        <w:t>V= Pegar</w:t>
      </w:r>
    </w:p>
    <w:p w14:paraId="0A27F522" w14:textId="77777777" w:rsidR="00707D9F" w:rsidRPr="00D724E6" w:rsidRDefault="00707D9F" w:rsidP="00707D9F">
      <w:pPr>
        <w:ind w:firstLine="708"/>
        <w:jc w:val="center"/>
        <w:rPr>
          <w:rFonts w:cs="Times New Roman"/>
          <w:szCs w:val="24"/>
        </w:rPr>
      </w:pPr>
      <w:r w:rsidRPr="00D724E6">
        <w:rPr>
          <w:rFonts w:cs="Times New Roman"/>
          <w:szCs w:val="24"/>
        </w:rPr>
        <w:t>X=Cortar</w:t>
      </w:r>
    </w:p>
    <w:p w14:paraId="39F3DDFD" w14:textId="77777777" w:rsidR="00707D9F" w:rsidRPr="00D724E6" w:rsidRDefault="00707D9F" w:rsidP="00707D9F">
      <w:pPr>
        <w:ind w:firstLine="708"/>
        <w:jc w:val="center"/>
        <w:rPr>
          <w:rFonts w:cs="Times New Roman"/>
          <w:szCs w:val="24"/>
        </w:rPr>
      </w:pPr>
      <w:r w:rsidRPr="00D724E6">
        <w:rPr>
          <w:rFonts w:cs="Times New Roman"/>
          <w:szCs w:val="24"/>
        </w:rPr>
        <w:t>Y= Rehacer</w:t>
      </w:r>
    </w:p>
    <w:p w14:paraId="5B97F512" w14:textId="77777777" w:rsidR="00707D9F" w:rsidRPr="00D724E6" w:rsidRDefault="00707D9F" w:rsidP="00707D9F">
      <w:pPr>
        <w:ind w:firstLine="708"/>
        <w:jc w:val="center"/>
        <w:rPr>
          <w:rFonts w:cs="Times New Roman"/>
          <w:szCs w:val="24"/>
        </w:rPr>
      </w:pPr>
      <w:r w:rsidRPr="00D724E6">
        <w:rPr>
          <w:rFonts w:cs="Times New Roman"/>
          <w:szCs w:val="24"/>
        </w:rPr>
        <w:t>Z= Deshacer</w:t>
      </w:r>
    </w:p>
    <w:p w14:paraId="6FA19C49" w14:textId="77777777" w:rsidR="00707D9F" w:rsidRDefault="00707D9F" w:rsidP="00707D9F">
      <w:pPr>
        <w:ind w:firstLine="708"/>
        <w:jc w:val="center"/>
        <w:rPr>
          <w:rFonts w:cs="Times New Roman"/>
          <w:szCs w:val="24"/>
        </w:rPr>
        <w:sectPr w:rsidR="00707D9F" w:rsidSect="00E6617D">
          <w:type w:val="continuous"/>
          <w:pgSz w:w="12240" w:h="15840"/>
          <w:pgMar w:top="1418" w:right="1418" w:bottom="1418" w:left="1418" w:header="709" w:footer="709" w:gutter="0"/>
          <w:cols w:num="2" w:space="708"/>
          <w:docGrid w:linePitch="360"/>
        </w:sectPr>
      </w:pPr>
    </w:p>
    <w:p w14:paraId="25F59A2D" w14:textId="77777777" w:rsidR="00707D9F" w:rsidRDefault="00707D9F" w:rsidP="00707D9F">
      <w:pPr>
        <w:ind w:firstLine="708"/>
        <w:jc w:val="center"/>
        <w:rPr>
          <w:rFonts w:cs="Times New Roman"/>
          <w:szCs w:val="24"/>
        </w:rPr>
      </w:pPr>
      <w:r>
        <w:rPr>
          <w:rFonts w:cs="Times New Roman"/>
          <w:szCs w:val="24"/>
        </w:rPr>
        <w:t xml:space="preserve">Lista completa de atajos </w:t>
      </w:r>
      <w:r w:rsidRPr="00D724E6">
        <w:rPr>
          <w:rFonts w:cs="Times New Roman"/>
          <w:szCs w:val="24"/>
        </w:rPr>
        <w:t>https://goo.gl/I8CpOB</w:t>
      </w:r>
    </w:p>
    <w:p w14:paraId="57FF66B0" w14:textId="77777777" w:rsidR="00140D5B" w:rsidRDefault="00140D5B" w:rsidP="00707D9F">
      <w:pPr>
        <w:jc w:val="left"/>
        <w:rPr>
          <w:rFonts w:cs="Times New Roman"/>
          <w:b/>
          <w:szCs w:val="24"/>
        </w:rPr>
      </w:pPr>
    </w:p>
    <w:p w14:paraId="661E1F10" w14:textId="77777777" w:rsidR="00140D5B" w:rsidRDefault="00140D5B" w:rsidP="00707D9F">
      <w:pPr>
        <w:jc w:val="left"/>
        <w:rPr>
          <w:rFonts w:cs="Times New Roman"/>
          <w:b/>
          <w:szCs w:val="24"/>
        </w:rPr>
      </w:pPr>
    </w:p>
    <w:p w14:paraId="66E111EF" w14:textId="77777777" w:rsidR="00140D5B" w:rsidRDefault="00140D5B" w:rsidP="00707D9F">
      <w:pPr>
        <w:jc w:val="left"/>
        <w:rPr>
          <w:rFonts w:cs="Times New Roman"/>
          <w:b/>
          <w:szCs w:val="24"/>
        </w:rPr>
      </w:pPr>
    </w:p>
    <w:p w14:paraId="49AA9297" w14:textId="77777777" w:rsidR="00140D5B" w:rsidRDefault="00140D5B" w:rsidP="00707D9F">
      <w:pPr>
        <w:jc w:val="left"/>
        <w:rPr>
          <w:rFonts w:cs="Times New Roman"/>
          <w:b/>
          <w:szCs w:val="24"/>
        </w:rPr>
      </w:pPr>
    </w:p>
    <w:p w14:paraId="13C2196A" w14:textId="77777777" w:rsidR="00140D5B" w:rsidRDefault="00140D5B" w:rsidP="00707D9F">
      <w:pPr>
        <w:jc w:val="left"/>
        <w:rPr>
          <w:rFonts w:cs="Times New Roman"/>
          <w:b/>
          <w:szCs w:val="24"/>
        </w:rPr>
      </w:pPr>
    </w:p>
    <w:p w14:paraId="786AFC1D" w14:textId="77777777" w:rsidR="00140D5B" w:rsidRDefault="00140D5B" w:rsidP="00707D9F">
      <w:pPr>
        <w:jc w:val="left"/>
        <w:rPr>
          <w:rFonts w:cs="Times New Roman"/>
          <w:b/>
          <w:szCs w:val="24"/>
        </w:rPr>
      </w:pPr>
    </w:p>
    <w:p w14:paraId="3478BBE3" w14:textId="77777777" w:rsidR="00140D5B" w:rsidRDefault="00140D5B" w:rsidP="00707D9F">
      <w:pPr>
        <w:jc w:val="left"/>
        <w:rPr>
          <w:rFonts w:cs="Times New Roman"/>
          <w:b/>
          <w:szCs w:val="24"/>
        </w:rPr>
      </w:pPr>
    </w:p>
    <w:p w14:paraId="0991B6BE" w14:textId="77777777" w:rsidR="00140D5B" w:rsidRDefault="00140D5B" w:rsidP="00707D9F">
      <w:pPr>
        <w:jc w:val="left"/>
        <w:rPr>
          <w:rFonts w:cs="Times New Roman"/>
          <w:b/>
          <w:szCs w:val="24"/>
        </w:rPr>
      </w:pPr>
    </w:p>
    <w:p w14:paraId="2606F72B" w14:textId="77777777" w:rsidR="00140D5B" w:rsidRDefault="00140D5B" w:rsidP="00707D9F">
      <w:pPr>
        <w:jc w:val="left"/>
        <w:rPr>
          <w:rFonts w:cs="Times New Roman"/>
          <w:b/>
          <w:szCs w:val="24"/>
        </w:rPr>
      </w:pPr>
    </w:p>
    <w:p w14:paraId="31853CD8" w14:textId="77777777" w:rsidR="00140D5B" w:rsidRDefault="00140D5B" w:rsidP="00707D9F">
      <w:pPr>
        <w:jc w:val="left"/>
        <w:rPr>
          <w:rFonts w:cs="Times New Roman"/>
          <w:b/>
          <w:szCs w:val="24"/>
        </w:rPr>
      </w:pPr>
    </w:p>
    <w:p w14:paraId="7FDA3DC4" w14:textId="77777777" w:rsidR="00140D5B" w:rsidRDefault="00140D5B" w:rsidP="00707D9F">
      <w:pPr>
        <w:jc w:val="left"/>
        <w:rPr>
          <w:rFonts w:cs="Times New Roman"/>
          <w:b/>
          <w:szCs w:val="24"/>
        </w:rPr>
      </w:pPr>
    </w:p>
    <w:p w14:paraId="5AE7FB9A" w14:textId="77777777" w:rsidR="00140D5B" w:rsidRDefault="00140D5B" w:rsidP="00707D9F">
      <w:pPr>
        <w:jc w:val="left"/>
        <w:rPr>
          <w:rFonts w:cs="Times New Roman"/>
          <w:b/>
          <w:szCs w:val="24"/>
        </w:rPr>
      </w:pPr>
    </w:p>
    <w:p w14:paraId="00CC29CA" w14:textId="77777777" w:rsidR="00140D5B" w:rsidRDefault="00140D5B" w:rsidP="00707D9F">
      <w:pPr>
        <w:jc w:val="left"/>
        <w:rPr>
          <w:rFonts w:cs="Times New Roman"/>
          <w:b/>
          <w:szCs w:val="24"/>
        </w:rPr>
      </w:pPr>
    </w:p>
    <w:p w14:paraId="12A86F00" w14:textId="77777777" w:rsidR="00140D5B" w:rsidRDefault="00140D5B" w:rsidP="00707D9F">
      <w:pPr>
        <w:jc w:val="left"/>
        <w:rPr>
          <w:rFonts w:cs="Times New Roman"/>
          <w:b/>
          <w:szCs w:val="24"/>
        </w:rPr>
      </w:pPr>
    </w:p>
    <w:p w14:paraId="6912E1C7" w14:textId="43BF0826" w:rsidR="00707D9F" w:rsidRPr="006B6D2A" w:rsidRDefault="00707D9F" w:rsidP="00707D9F">
      <w:pPr>
        <w:jc w:val="left"/>
        <w:rPr>
          <w:rFonts w:cs="Times New Roman"/>
          <w:b/>
          <w:szCs w:val="24"/>
        </w:rPr>
      </w:pPr>
      <w:r w:rsidRPr="006B6D2A">
        <w:rPr>
          <w:rFonts w:cs="Times New Roman"/>
          <w:b/>
          <w:szCs w:val="24"/>
        </w:rPr>
        <w:t xml:space="preserve">Anexo </w:t>
      </w:r>
      <w:r>
        <w:rPr>
          <w:rFonts w:cs="Times New Roman"/>
          <w:b/>
          <w:szCs w:val="24"/>
        </w:rPr>
        <w:t>5</w:t>
      </w:r>
      <w:r w:rsidRPr="006B6D2A">
        <w:rPr>
          <w:rFonts w:cs="Times New Roman"/>
          <w:b/>
          <w:szCs w:val="24"/>
        </w:rPr>
        <w:t xml:space="preserve">. Sinónimos y antónimos </w:t>
      </w:r>
    </w:p>
    <w:p w14:paraId="146C6DA1" w14:textId="77777777" w:rsidR="00707D9F" w:rsidRDefault="00707D9F" w:rsidP="00707D9F">
      <w:pPr>
        <w:ind w:firstLine="708"/>
        <w:jc w:val="center"/>
        <w:rPr>
          <w:rFonts w:cs="Times New Roman"/>
          <w:szCs w:val="24"/>
        </w:rPr>
      </w:pPr>
    </w:p>
    <w:p w14:paraId="1EB68744" w14:textId="77777777" w:rsidR="00707D9F" w:rsidRDefault="00707D9F" w:rsidP="00707D9F">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5B700402" w14:textId="77777777" w:rsidR="00707D9F" w:rsidRDefault="00707D9F" w:rsidP="00707D9F">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79744" behindDoc="0" locked="0" layoutInCell="1" allowOverlap="1" wp14:anchorId="4D399C4C" wp14:editId="362DE21B">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48A58F93" w14:textId="77777777" w:rsidR="00D5615C" w:rsidRDefault="00D5615C" w:rsidP="00707D9F">
                            <w:r>
                              <w:rPr>
                                <w:noProof/>
                                <w:lang w:eastAsia="es-CO"/>
                              </w:rPr>
                              <w:drawing>
                                <wp:inline distT="0" distB="0" distL="0" distR="0" wp14:anchorId="1281DD63" wp14:editId="1B16D06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99C4C" id="_x0000_s1030" type="#_x0000_t202" style="position:absolute;left:0;text-align:left;margin-left:289.75pt;margin-top:274.95pt;width:186.1pt;height:246.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48A58F93" w14:textId="77777777" w:rsidR="00D5615C" w:rsidRDefault="00D5615C" w:rsidP="00707D9F">
                      <w:r>
                        <w:rPr>
                          <w:noProof/>
                          <w:lang w:eastAsia="es-CO"/>
                        </w:rPr>
                        <w:drawing>
                          <wp:inline distT="0" distB="0" distL="0" distR="0" wp14:anchorId="1281DD63" wp14:editId="1B16D06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8720" behindDoc="0" locked="0" layoutInCell="1" allowOverlap="1" wp14:anchorId="1947FF20" wp14:editId="7A1335E1">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55466E37" w14:textId="77777777" w:rsidR="00D5615C" w:rsidRDefault="00D5615C" w:rsidP="00707D9F">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9FF098D" w14:textId="77777777" w:rsidR="00D5615C" w:rsidRPr="00B41170" w:rsidRDefault="00D5615C" w:rsidP="00707D9F">
                            <w:pPr>
                              <w:ind w:left="-113"/>
                              <w:rPr>
                                <w:rFonts w:cs="Times New Roman"/>
                                <w:szCs w:val="24"/>
                              </w:rPr>
                            </w:pPr>
                          </w:p>
                          <w:p w14:paraId="181E2A56" w14:textId="77777777" w:rsidR="00D5615C" w:rsidRDefault="00D5615C" w:rsidP="00707D9F">
                            <w:pPr>
                              <w:ind w:left="-113"/>
                              <w:rPr>
                                <w:rFonts w:cs="Times New Roman"/>
                                <w:szCs w:val="24"/>
                              </w:rPr>
                            </w:pPr>
                          </w:p>
                          <w:p w14:paraId="584ADCFD" w14:textId="77777777" w:rsidR="00D5615C" w:rsidRPr="00B41170" w:rsidRDefault="00D5615C" w:rsidP="00707D9F">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4B0CB525" w14:textId="77777777" w:rsidR="00D5615C" w:rsidRDefault="00D5615C" w:rsidP="00707D9F">
                            <w:pPr>
                              <w:ind w:left="-113"/>
                              <w:rPr>
                                <w:rFonts w:cs="Times New Roman"/>
                                <w:szCs w:val="24"/>
                              </w:rPr>
                            </w:pPr>
                          </w:p>
                          <w:p w14:paraId="418E211C" w14:textId="77777777" w:rsidR="00D5615C" w:rsidRDefault="00D5615C" w:rsidP="00707D9F">
                            <w:pPr>
                              <w:ind w:left="-113"/>
                              <w:rPr>
                                <w:rFonts w:cs="Times New Roman"/>
                                <w:szCs w:val="24"/>
                              </w:rPr>
                            </w:pPr>
                          </w:p>
                          <w:p w14:paraId="049912C1" w14:textId="77777777" w:rsidR="00D5615C" w:rsidRDefault="00D5615C" w:rsidP="00707D9F">
                            <w:pPr>
                              <w:ind w:left="-113"/>
                              <w:rPr>
                                <w:rFonts w:cs="Times New Roman"/>
                                <w:szCs w:val="24"/>
                              </w:rPr>
                            </w:pPr>
                          </w:p>
                          <w:p w14:paraId="7F7138F2" w14:textId="77777777" w:rsidR="00D5615C" w:rsidRDefault="00D5615C" w:rsidP="00707D9F">
                            <w:pPr>
                              <w:ind w:left="-113"/>
                              <w:rPr>
                                <w:rFonts w:cs="Times New Roman"/>
                                <w:szCs w:val="24"/>
                              </w:rPr>
                            </w:pPr>
                          </w:p>
                          <w:p w14:paraId="35A29D04" w14:textId="77777777" w:rsidR="00D5615C" w:rsidRDefault="00D5615C" w:rsidP="00707D9F">
                            <w:pPr>
                              <w:ind w:left="-113"/>
                              <w:rPr>
                                <w:rFonts w:cs="Times New Roman"/>
                                <w:szCs w:val="24"/>
                              </w:rPr>
                            </w:pPr>
                          </w:p>
                          <w:p w14:paraId="3A6E7B18" w14:textId="77777777" w:rsidR="00D5615C" w:rsidRPr="00B41170" w:rsidRDefault="00D5615C" w:rsidP="00707D9F">
                            <w:pPr>
                              <w:ind w:left="-113"/>
                              <w:rPr>
                                <w:rFonts w:cs="Times New Roman"/>
                                <w:szCs w:val="24"/>
                              </w:rPr>
                            </w:pPr>
                          </w:p>
                          <w:p w14:paraId="3B751CFD" w14:textId="77777777" w:rsidR="00D5615C" w:rsidRDefault="00D5615C" w:rsidP="00707D9F">
                            <w:pPr>
                              <w:ind w:left="-113"/>
                              <w:rPr>
                                <w:rFonts w:cs="Times New Roman"/>
                                <w:szCs w:val="24"/>
                              </w:rPr>
                            </w:pPr>
                          </w:p>
                          <w:p w14:paraId="16E5E483" w14:textId="77777777" w:rsidR="00D5615C" w:rsidRPr="00B41170" w:rsidRDefault="00D5615C" w:rsidP="00707D9F">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0C7C3DD3" w14:textId="77777777" w:rsidR="00D5615C" w:rsidRDefault="00D5615C" w:rsidP="00707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7FF20" id="_x0000_s1031" type="#_x0000_t202" style="position:absolute;left:0;text-align:left;margin-left:0;margin-top:36.85pt;width:273pt;height:441.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55466E37" w14:textId="77777777" w:rsidR="00D5615C" w:rsidRDefault="00D5615C" w:rsidP="00707D9F">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9FF098D" w14:textId="77777777" w:rsidR="00D5615C" w:rsidRPr="00B41170" w:rsidRDefault="00D5615C" w:rsidP="00707D9F">
                      <w:pPr>
                        <w:ind w:left="-113"/>
                        <w:rPr>
                          <w:rFonts w:cs="Times New Roman"/>
                          <w:szCs w:val="24"/>
                        </w:rPr>
                      </w:pPr>
                    </w:p>
                    <w:p w14:paraId="181E2A56" w14:textId="77777777" w:rsidR="00D5615C" w:rsidRDefault="00D5615C" w:rsidP="00707D9F">
                      <w:pPr>
                        <w:ind w:left="-113"/>
                        <w:rPr>
                          <w:rFonts w:cs="Times New Roman"/>
                          <w:szCs w:val="24"/>
                        </w:rPr>
                      </w:pPr>
                    </w:p>
                    <w:p w14:paraId="584ADCFD" w14:textId="77777777" w:rsidR="00D5615C" w:rsidRPr="00B41170" w:rsidRDefault="00D5615C" w:rsidP="00707D9F">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4B0CB525" w14:textId="77777777" w:rsidR="00D5615C" w:rsidRDefault="00D5615C" w:rsidP="00707D9F">
                      <w:pPr>
                        <w:ind w:left="-113"/>
                        <w:rPr>
                          <w:rFonts w:cs="Times New Roman"/>
                          <w:szCs w:val="24"/>
                        </w:rPr>
                      </w:pPr>
                    </w:p>
                    <w:p w14:paraId="418E211C" w14:textId="77777777" w:rsidR="00D5615C" w:rsidRDefault="00D5615C" w:rsidP="00707D9F">
                      <w:pPr>
                        <w:ind w:left="-113"/>
                        <w:rPr>
                          <w:rFonts w:cs="Times New Roman"/>
                          <w:szCs w:val="24"/>
                        </w:rPr>
                      </w:pPr>
                    </w:p>
                    <w:p w14:paraId="049912C1" w14:textId="77777777" w:rsidR="00D5615C" w:rsidRDefault="00D5615C" w:rsidP="00707D9F">
                      <w:pPr>
                        <w:ind w:left="-113"/>
                        <w:rPr>
                          <w:rFonts w:cs="Times New Roman"/>
                          <w:szCs w:val="24"/>
                        </w:rPr>
                      </w:pPr>
                    </w:p>
                    <w:p w14:paraId="7F7138F2" w14:textId="77777777" w:rsidR="00D5615C" w:rsidRDefault="00D5615C" w:rsidP="00707D9F">
                      <w:pPr>
                        <w:ind w:left="-113"/>
                        <w:rPr>
                          <w:rFonts w:cs="Times New Roman"/>
                          <w:szCs w:val="24"/>
                        </w:rPr>
                      </w:pPr>
                    </w:p>
                    <w:p w14:paraId="35A29D04" w14:textId="77777777" w:rsidR="00D5615C" w:rsidRDefault="00D5615C" w:rsidP="00707D9F">
                      <w:pPr>
                        <w:ind w:left="-113"/>
                        <w:rPr>
                          <w:rFonts w:cs="Times New Roman"/>
                          <w:szCs w:val="24"/>
                        </w:rPr>
                      </w:pPr>
                    </w:p>
                    <w:p w14:paraId="3A6E7B18" w14:textId="77777777" w:rsidR="00D5615C" w:rsidRPr="00B41170" w:rsidRDefault="00D5615C" w:rsidP="00707D9F">
                      <w:pPr>
                        <w:ind w:left="-113"/>
                        <w:rPr>
                          <w:rFonts w:cs="Times New Roman"/>
                          <w:szCs w:val="24"/>
                        </w:rPr>
                      </w:pPr>
                    </w:p>
                    <w:p w14:paraId="3B751CFD" w14:textId="77777777" w:rsidR="00D5615C" w:rsidRDefault="00D5615C" w:rsidP="00707D9F">
                      <w:pPr>
                        <w:ind w:left="-113"/>
                        <w:rPr>
                          <w:rFonts w:cs="Times New Roman"/>
                          <w:szCs w:val="24"/>
                        </w:rPr>
                      </w:pPr>
                    </w:p>
                    <w:p w14:paraId="16E5E483" w14:textId="77777777" w:rsidR="00D5615C" w:rsidRPr="00B41170" w:rsidRDefault="00D5615C" w:rsidP="00707D9F">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0C7C3DD3" w14:textId="77777777" w:rsidR="00D5615C" w:rsidRDefault="00D5615C" w:rsidP="00707D9F"/>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80768" behindDoc="0" locked="0" layoutInCell="1" allowOverlap="1" wp14:anchorId="4E06EEF9" wp14:editId="7B0AB892">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155C7F07" w14:textId="77777777" w:rsidR="00D5615C" w:rsidRDefault="00D5615C" w:rsidP="00707D9F">
                            <w:r>
                              <w:rPr>
                                <w:noProof/>
                                <w:lang w:eastAsia="es-CO"/>
                              </w:rPr>
                              <w:drawing>
                                <wp:inline distT="0" distB="0" distL="0" distR="0" wp14:anchorId="1881EBF0" wp14:editId="4B451919">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6EEF9" id="_x0000_s1032" type="#_x0000_t202" style="position:absolute;left:0;text-align:left;margin-left:289.1pt;margin-top:14.85pt;width:188.8pt;height:24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155C7F07" w14:textId="77777777" w:rsidR="00D5615C" w:rsidRDefault="00D5615C" w:rsidP="00707D9F">
                      <w:r>
                        <w:rPr>
                          <w:noProof/>
                          <w:lang w:eastAsia="es-CO"/>
                        </w:rPr>
                        <w:drawing>
                          <wp:inline distT="0" distB="0" distL="0" distR="0" wp14:anchorId="1881EBF0" wp14:editId="4B451919">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356A56D" w14:textId="77777777" w:rsidR="00707D9F" w:rsidRDefault="00707D9F" w:rsidP="00707D9F">
      <w:pPr>
        <w:ind w:firstLine="708"/>
        <w:jc w:val="right"/>
        <w:rPr>
          <w:rFonts w:cs="Times New Roman"/>
          <w:szCs w:val="24"/>
        </w:rPr>
      </w:pPr>
    </w:p>
    <w:p w14:paraId="5E154B98" w14:textId="77777777" w:rsidR="00707D9F" w:rsidRDefault="00707D9F" w:rsidP="00707D9F">
      <w:pPr>
        <w:ind w:firstLine="708"/>
        <w:rPr>
          <w:rFonts w:cs="Times New Roman"/>
          <w:szCs w:val="24"/>
        </w:rPr>
      </w:pPr>
    </w:p>
    <w:p w14:paraId="7201EFF1" w14:textId="77777777" w:rsidR="00707D9F" w:rsidRDefault="00707D9F" w:rsidP="00707D9F">
      <w:pPr>
        <w:ind w:firstLine="708"/>
        <w:jc w:val="center"/>
        <w:rPr>
          <w:rFonts w:cs="Times New Roman"/>
          <w:szCs w:val="24"/>
        </w:rPr>
      </w:pPr>
    </w:p>
    <w:p w14:paraId="0A971A0E" w14:textId="77777777" w:rsidR="00D46098" w:rsidRDefault="00D46098" w:rsidP="00707D9F">
      <w:pPr>
        <w:jc w:val="left"/>
        <w:rPr>
          <w:rFonts w:cs="Times New Roman"/>
          <w:b/>
          <w:szCs w:val="24"/>
        </w:rPr>
      </w:pPr>
    </w:p>
    <w:p w14:paraId="4F5ED5B4" w14:textId="66DB6AA5" w:rsidR="00707D9F" w:rsidRPr="001509FE" w:rsidRDefault="00707D9F" w:rsidP="00707D9F">
      <w:pPr>
        <w:jc w:val="left"/>
        <w:rPr>
          <w:rFonts w:cs="Times New Roman"/>
          <w:b/>
          <w:szCs w:val="24"/>
        </w:rPr>
      </w:pPr>
      <w:r w:rsidRPr="001509FE">
        <w:rPr>
          <w:rFonts w:cs="Times New Roman"/>
          <w:b/>
          <w:szCs w:val="24"/>
        </w:rPr>
        <w:t xml:space="preserve">Anexo </w:t>
      </w:r>
      <w:r>
        <w:rPr>
          <w:rFonts w:cs="Times New Roman"/>
          <w:b/>
          <w:szCs w:val="24"/>
        </w:rPr>
        <w:t>6</w:t>
      </w:r>
      <w:r w:rsidRPr="001509FE">
        <w:rPr>
          <w:rFonts w:cs="Times New Roman"/>
          <w:b/>
          <w:szCs w:val="24"/>
        </w:rPr>
        <w:t>. Copiar y pegar sin forma</w:t>
      </w:r>
      <w:r>
        <w:rPr>
          <w:rFonts w:cs="Times New Roman"/>
          <w:b/>
          <w:szCs w:val="24"/>
        </w:rPr>
        <w:t>to</w:t>
      </w:r>
    </w:p>
    <w:p w14:paraId="04393CA0" w14:textId="77777777" w:rsidR="00707D9F" w:rsidRDefault="00707D9F" w:rsidP="00707D9F">
      <w:pPr>
        <w:ind w:firstLine="708"/>
        <w:jc w:val="center"/>
        <w:rPr>
          <w:rFonts w:cs="Times New Roman"/>
          <w:szCs w:val="24"/>
        </w:rPr>
      </w:pPr>
    </w:p>
    <w:p w14:paraId="22D77E9F" w14:textId="77777777" w:rsidR="00707D9F" w:rsidRDefault="00707D9F" w:rsidP="00707D9F">
      <w:pPr>
        <w:ind w:firstLine="708"/>
        <w:rPr>
          <w:rFonts w:cs="Times New Roman"/>
          <w:szCs w:val="24"/>
        </w:rPr>
      </w:pPr>
      <w:r>
        <w:rPr>
          <w:rFonts w:cs="Times New Roman"/>
          <w:szCs w:val="24"/>
        </w:rPr>
        <w:t xml:space="preserve">En ocasiones copiamos y pegamos objetos o texto desde páginas web u otras fuentes hacia Word con el conocido </w:t>
      </w:r>
      <w:proofErr w:type="spellStart"/>
      <w:r>
        <w:rPr>
          <w:rFonts w:cs="Times New Roman"/>
          <w:szCs w:val="24"/>
        </w:rPr>
        <w:t>Ctrl</w:t>
      </w:r>
      <w:proofErr w:type="spellEnd"/>
      <w:r>
        <w:rPr>
          <w:rFonts w:cs="Times New Roman"/>
          <w:szCs w:val="24"/>
        </w:rPr>
        <w:t xml:space="preserve"> + C y </w:t>
      </w:r>
      <w:proofErr w:type="spellStart"/>
      <w:r>
        <w:rPr>
          <w:rFonts w:cs="Times New Roman"/>
          <w:szCs w:val="24"/>
        </w:rPr>
        <w:t>Ctrl</w:t>
      </w:r>
      <w:proofErr w:type="spellEnd"/>
      <w:r>
        <w:rPr>
          <w:rFonts w:cs="Times New Roman"/>
          <w:szCs w:val="24"/>
        </w:rPr>
        <w:t xml:space="preserve"> + V; sin embargo, se conservan colores, tipos de letras, tablas, y otros formatos indeseados. Para pegar solo el texto y sin formato alguno, clic derecho &gt; “Mantener solo texto (T)”</w:t>
      </w:r>
    </w:p>
    <w:p w14:paraId="402171F4" w14:textId="77777777" w:rsidR="00707D9F" w:rsidRDefault="00707D9F" w:rsidP="00707D9F">
      <w:pPr>
        <w:ind w:firstLine="708"/>
        <w:rPr>
          <w:rFonts w:cs="Times New Roman"/>
          <w:szCs w:val="24"/>
        </w:rPr>
      </w:pPr>
    </w:p>
    <w:p w14:paraId="5E1D6F76" w14:textId="77777777" w:rsidR="00707D9F" w:rsidRDefault="00707D9F" w:rsidP="00707D9F">
      <w:pPr>
        <w:ind w:firstLine="708"/>
        <w:jc w:val="center"/>
        <w:rPr>
          <w:rFonts w:cs="Times New Roman"/>
          <w:szCs w:val="24"/>
        </w:rPr>
      </w:pPr>
      <w:r>
        <w:rPr>
          <w:noProof/>
          <w:lang w:eastAsia="es-CO"/>
        </w:rPr>
        <w:drawing>
          <wp:inline distT="0" distB="0" distL="0" distR="0" wp14:anchorId="6557AB61" wp14:editId="6F568945">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8B545F" w14:textId="77777777" w:rsidR="00140D5B" w:rsidRDefault="00140D5B" w:rsidP="00D46098">
      <w:pPr>
        <w:spacing w:after="160" w:line="259" w:lineRule="auto"/>
        <w:jc w:val="left"/>
        <w:rPr>
          <w:rFonts w:cs="Times New Roman"/>
          <w:b/>
          <w:szCs w:val="24"/>
        </w:rPr>
      </w:pPr>
    </w:p>
    <w:p w14:paraId="627D7FCA" w14:textId="77777777" w:rsidR="00140D5B" w:rsidRDefault="00140D5B" w:rsidP="00D46098">
      <w:pPr>
        <w:spacing w:after="160" w:line="259" w:lineRule="auto"/>
        <w:jc w:val="left"/>
        <w:rPr>
          <w:rFonts w:cs="Times New Roman"/>
          <w:b/>
          <w:szCs w:val="24"/>
        </w:rPr>
      </w:pPr>
    </w:p>
    <w:p w14:paraId="1F260A35" w14:textId="77777777" w:rsidR="00140D5B" w:rsidRDefault="00140D5B" w:rsidP="00D46098">
      <w:pPr>
        <w:spacing w:after="160" w:line="259" w:lineRule="auto"/>
        <w:jc w:val="left"/>
        <w:rPr>
          <w:rFonts w:cs="Times New Roman"/>
          <w:b/>
          <w:szCs w:val="24"/>
        </w:rPr>
      </w:pPr>
    </w:p>
    <w:p w14:paraId="1A75041B" w14:textId="77777777" w:rsidR="00140D5B" w:rsidRDefault="00140D5B" w:rsidP="00D46098">
      <w:pPr>
        <w:spacing w:after="160" w:line="259" w:lineRule="auto"/>
        <w:jc w:val="left"/>
        <w:rPr>
          <w:rFonts w:cs="Times New Roman"/>
          <w:b/>
          <w:szCs w:val="24"/>
        </w:rPr>
      </w:pPr>
    </w:p>
    <w:p w14:paraId="4E1FCEE7" w14:textId="77777777" w:rsidR="00140D5B" w:rsidRDefault="00140D5B" w:rsidP="00D46098">
      <w:pPr>
        <w:spacing w:after="160" w:line="259" w:lineRule="auto"/>
        <w:jc w:val="left"/>
        <w:rPr>
          <w:rFonts w:cs="Times New Roman"/>
          <w:b/>
          <w:szCs w:val="24"/>
        </w:rPr>
      </w:pPr>
    </w:p>
    <w:p w14:paraId="264066FE" w14:textId="77777777" w:rsidR="00140D5B" w:rsidRDefault="00140D5B" w:rsidP="00D46098">
      <w:pPr>
        <w:spacing w:after="160" w:line="259" w:lineRule="auto"/>
        <w:jc w:val="left"/>
        <w:rPr>
          <w:rFonts w:cs="Times New Roman"/>
          <w:b/>
          <w:szCs w:val="24"/>
        </w:rPr>
      </w:pPr>
    </w:p>
    <w:p w14:paraId="39530D50" w14:textId="77777777" w:rsidR="00140D5B" w:rsidRDefault="00140D5B" w:rsidP="00D46098">
      <w:pPr>
        <w:spacing w:after="160" w:line="259" w:lineRule="auto"/>
        <w:jc w:val="left"/>
        <w:rPr>
          <w:rFonts w:cs="Times New Roman"/>
          <w:b/>
          <w:szCs w:val="24"/>
        </w:rPr>
      </w:pPr>
    </w:p>
    <w:p w14:paraId="7083E925" w14:textId="2DC6A920" w:rsidR="00707D9F" w:rsidRDefault="00707D9F" w:rsidP="00D46098">
      <w:pPr>
        <w:spacing w:after="160" w:line="259" w:lineRule="auto"/>
        <w:jc w:val="left"/>
        <w:rPr>
          <w:rFonts w:cs="Times New Roman"/>
          <w:b/>
          <w:szCs w:val="24"/>
        </w:rPr>
      </w:pPr>
      <w:r w:rsidRPr="001509FE">
        <w:rPr>
          <w:rFonts w:cs="Times New Roman"/>
          <w:b/>
          <w:szCs w:val="24"/>
        </w:rPr>
        <w:t xml:space="preserve">Anexo </w:t>
      </w:r>
      <w:r>
        <w:rPr>
          <w:rFonts w:cs="Times New Roman"/>
          <w:b/>
          <w:szCs w:val="24"/>
        </w:rPr>
        <w:t>7</w:t>
      </w:r>
      <w:r w:rsidRPr="001509FE">
        <w:rPr>
          <w:rFonts w:cs="Times New Roman"/>
          <w:b/>
          <w:szCs w:val="24"/>
        </w:rPr>
        <w:t>. Comparar dos documentos</w:t>
      </w:r>
    </w:p>
    <w:p w14:paraId="0F94234F" w14:textId="77777777" w:rsidR="00707D9F" w:rsidRDefault="00707D9F" w:rsidP="00707D9F">
      <w:pPr>
        <w:ind w:firstLine="708"/>
        <w:jc w:val="left"/>
        <w:rPr>
          <w:rFonts w:cs="Times New Roman"/>
          <w:szCs w:val="24"/>
        </w:rPr>
      </w:pPr>
    </w:p>
    <w:p w14:paraId="411B52B5" w14:textId="77777777" w:rsidR="00707D9F" w:rsidRDefault="00707D9F" w:rsidP="00707D9F">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040CEC2" w14:textId="77777777" w:rsidR="00707D9F" w:rsidRDefault="00707D9F" w:rsidP="00707D9F">
      <w:pPr>
        <w:ind w:firstLine="708"/>
        <w:jc w:val="center"/>
        <w:rPr>
          <w:rFonts w:cs="Times New Roman"/>
          <w:szCs w:val="24"/>
        </w:rPr>
      </w:pPr>
      <w:r>
        <w:rPr>
          <w:noProof/>
          <w:lang w:eastAsia="es-CO"/>
        </w:rPr>
        <w:drawing>
          <wp:inline distT="0" distB="0" distL="0" distR="0" wp14:anchorId="65DCFE85" wp14:editId="6A1D283A">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48BC9F" w14:textId="77777777" w:rsidR="00707D9F" w:rsidRDefault="00707D9F" w:rsidP="00707D9F">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 &gt; clic en Aceptar.</w:t>
      </w:r>
    </w:p>
    <w:p w14:paraId="3E78F8ED" w14:textId="77777777" w:rsidR="00707D9F" w:rsidRDefault="00707D9F" w:rsidP="00707D9F">
      <w:pPr>
        <w:ind w:firstLine="708"/>
        <w:jc w:val="center"/>
        <w:rPr>
          <w:rFonts w:cs="Times New Roman"/>
          <w:szCs w:val="24"/>
        </w:rPr>
      </w:pPr>
      <w:r>
        <w:rPr>
          <w:noProof/>
          <w:lang w:eastAsia="es-CO"/>
        </w:rPr>
        <w:drawing>
          <wp:inline distT="0" distB="0" distL="0" distR="0" wp14:anchorId="7B9D3932" wp14:editId="59A8243B">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1F27BC8" w14:textId="77777777" w:rsidR="00707D9F" w:rsidRDefault="00707D9F" w:rsidP="00707D9F">
      <w:pPr>
        <w:ind w:firstLine="708"/>
        <w:rPr>
          <w:rFonts w:cs="Times New Roman"/>
          <w:szCs w:val="24"/>
        </w:rPr>
      </w:pPr>
      <w:r>
        <w:rPr>
          <w:rFonts w:cs="Times New Roman"/>
          <w:szCs w:val="24"/>
        </w:rPr>
        <w:t>Posteriormente aparece el informe con la cantidad de revisiones hechas en el documento:</w:t>
      </w:r>
    </w:p>
    <w:p w14:paraId="0E837FC6" w14:textId="77777777" w:rsidR="00707D9F" w:rsidRDefault="00707D9F" w:rsidP="00707D9F">
      <w:pPr>
        <w:ind w:firstLine="708"/>
        <w:jc w:val="center"/>
        <w:rPr>
          <w:rFonts w:cs="Times New Roman"/>
          <w:szCs w:val="24"/>
        </w:rPr>
      </w:pPr>
      <w:r w:rsidRPr="00381870">
        <w:rPr>
          <w:rFonts w:cs="Times New Roman"/>
          <w:noProof/>
          <w:szCs w:val="24"/>
          <w:lang w:eastAsia="es-CO"/>
        </w:rPr>
        <w:drawing>
          <wp:inline distT="0" distB="0" distL="0" distR="0" wp14:anchorId="2282C905" wp14:editId="0E6699A3">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65C999C8" w14:textId="77777777" w:rsidR="00707D9F" w:rsidRDefault="00707D9F" w:rsidP="00707D9F">
      <w:pPr>
        <w:jc w:val="left"/>
        <w:rPr>
          <w:rFonts w:cs="Times New Roman"/>
          <w:b/>
          <w:szCs w:val="24"/>
        </w:rPr>
      </w:pPr>
    </w:p>
    <w:p w14:paraId="63870867" w14:textId="77777777" w:rsidR="00140D5B" w:rsidRDefault="00140D5B" w:rsidP="00707D9F">
      <w:pPr>
        <w:jc w:val="left"/>
        <w:rPr>
          <w:rFonts w:cs="Times New Roman"/>
          <w:b/>
          <w:szCs w:val="24"/>
        </w:rPr>
      </w:pPr>
    </w:p>
    <w:p w14:paraId="021D791C" w14:textId="681E0A89" w:rsidR="00707D9F" w:rsidRPr="007B582D" w:rsidRDefault="00707D9F" w:rsidP="00707D9F">
      <w:pPr>
        <w:jc w:val="left"/>
        <w:rPr>
          <w:rFonts w:cs="Times New Roman"/>
          <w:b/>
          <w:szCs w:val="24"/>
        </w:rPr>
      </w:pPr>
      <w:r w:rsidRPr="007B582D">
        <w:rPr>
          <w:rFonts w:cs="Times New Roman"/>
          <w:b/>
          <w:szCs w:val="24"/>
        </w:rPr>
        <w:t xml:space="preserve">Anexo </w:t>
      </w:r>
      <w:r>
        <w:rPr>
          <w:rFonts w:cs="Times New Roman"/>
          <w:b/>
          <w:szCs w:val="24"/>
        </w:rPr>
        <w:t>8</w:t>
      </w:r>
      <w:r w:rsidRPr="007B582D">
        <w:rPr>
          <w:rFonts w:cs="Times New Roman"/>
          <w:b/>
          <w:szCs w:val="24"/>
        </w:rPr>
        <w:t>. Control de cambios</w:t>
      </w:r>
    </w:p>
    <w:p w14:paraId="3FBBC66B" w14:textId="77777777" w:rsidR="00707D9F" w:rsidRDefault="00707D9F" w:rsidP="00707D9F">
      <w:pPr>
        <w:ind w:firstLine="708"/>
        <w:jc w:val="center"/>
        <w:rPr>
          <w:rFonts w:cs="Times New Roman"/>
          <w:szCs w:val="24"/>
        </w:rPr>
      </w:pPr>
    </w:p>
    <w:p w14:paraId="21B7C6E6" w14:textId="77777777" w:rsidR="00707D9F" w:rsidRDefault="00707D9F" w:rsidP="00707D9F">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22562FBC" w14:textId="77777777" w:rsidR="00707D9F" w:rsidRDefault="00707D9F" w:rsidP="00707D9F">
      <w:pPr>
        <w:ind w:firstLine="708"/>
        <w:rPr>
          <w:rFonts w:cs="Times New Roman"/>
          <w:szCs w:val="24"/>
        </w:rPr>
      </w:pPr>
    </w:p>
    <w:p w14:paraId="5F721264" w14:textId="77777777" w:rsidR="00707D9F" w:rsidRDefault="00707D9F" w:rsidP="00707D9F">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36387107" w14:textId="77777777" w:rsidR="00707D9F" w:rsidRDefault="00707D9F" w:rsidP="00707D9F">
      <w:pPr>
        <w:ind w:firstLine="708"/>
        <w:jc w:val="center"/>
        <w:rPr>
          <w:rFonts w:cs="Times New Roman"/>
          <w:szCs w:val="24"/>
        </w:rPr>
      </w:pPr>
      <w:r>
        <w:rPr>
          <w:noProof/>
          <w:lang w:eastAsia="es-CO"/>
        </w:rPr>
        <w:drawing>
          <wp:inline distT="0" distB="0" distL="0" distR="0" wp14:anchorId="1120CD5F" wp14:editId="3273701B">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54E632" w14:textId="77777777" w:rsidR="00707D9F" w:rsidRDefault="00707D9F" w:rsidP="00707D9F">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0A0FDF0A" w14:textId="77777777" w:rsidR="00707D9F" w:rsidRDefault="00707D9F" w:rsidP="00707D9F">
      <w:pPr>
        <w:ind w:firstLine="708"/>
        <w:jc w:val="center"/>
        <w:rPr>
          <w:rFonts w:cs="Times New Roman"/>
          <w:szCs w:val="24"/>
        </w:rPr>
      </w:pPr>
      <w:r>
        <w:rPr>
          <w:noProof/>
          <w:lang w:eastAsia="es-CO"/>
        </w:rPr>
        <w:drawing>
          <wp:inline distT="0" distB="0" distL="0" distR="0" wp14:anchorId="11A0974D" wp14:editId="58D91021">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EC3211" w14:textId="77777777" w:rsidR="00707D9F" w:rsidRPr="005D2AA9" w:rsidRDefault="00707D9F" w:rsidP="00707D9F">
      <w:pPr>
        <w:jc w:val="left"/>
        <w:rPr>
          <w:rFonts w:cs="Times New Roman"/>
          <w:b/>
          <w:szCs w:val="24"/>
        </w:rPr>
      </w:pPr>
      <w:r w:rsidRPr="005D2AA9">
        <w:rPr>
          <w:rFonts w:cs="Times New Roman"/>
          <w:b/>
          <w:szCs w:val="24"/>
        </w:rPr>
        <w:t xml:space="preserve">Anexo </w:t>
      </w:r>
      <w:r>
        <w:rPr>
          <w:rFonts w:cs="Times New Roman"/>
          <w:b/>
          <w:szCs w:val="24"/>
        </w:rPr>
        <w:t>9</w:t>
      </w:r>
      <w:r w:rsidRPr="005D2AA9">
        <w:rPr>
          <w:rFonts w:cs="Times New Roman"/>
          <w:b/>
          <w:szCs w:val="24"/>
        </w:rPr>
        <w:t>. Insertar salto de página</w:t>
      </w:r>
    </w:p>
    <w:p w14:paraId="094968D5" w14:textId="77777777" w:rsidR="00707D9F" w:rsidRDefault="00707D9F" w:rsidP="00707D9F">
      <w:pPr>
        <w:ind w:firstLine="708"/>
        <w:jc w:val="center"/>
        <w:rPr>
          <w:rFonts w:cs="Times New Roman"/>
          <w:szCs w:val="24"/>
        </w:rPr>
      </w:pPr>
    </w:p>
    <w:p w14:paraId="60475EC3" w14:textId="77777777" w:rsidR="00707D9F" w:rsidRDefault="00707D9F" w:rsidP="00707D9F">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w:t>
      </w:r>
      <w:proofErr w:type="spellStart"/>
      <w:r>
        <w:rPr>
          <w:rFonts w:cs="Times New Roman"/>
          <w:szCs w:val="24"/>
        </w:rPr>
        <w:t>Enter</w:t>
      </w:r>
      <w:proofErr w:type="spellEnd"/>
      <w:r>
        <w:rPr>
          <w:rFonts w:cs="Times New Roman"/>
          <w:szCs w:val="24"/>
        </w:rPr>
        <w:t>” una y otra vez en cada línea: Insertar &gt; Salto de página.</w:t>
      </w:r>
    </w:p>
    <w:p w14:paraId="2D0B3F33" w14:textId="77777777" w:rsidR="00707D9F" w:rsidRDefault="00707D9F" w:rsidP="00707D9F">
      <w:pPr>
        <w:ind w:firstLine="708"/>
        <w:jc w:val="center"/>
        <w:rPr>
          <w:rFonts w:cs="Times New Roman"/>
          <w:szCs w:val="24"/>
        </w:rPr>
      </w:pPr>
      <w:r>
        <w:rPr>
          <w:noProof/>
          <w:lang w:eastAsia="es-CO"/>
        </w:rPr>
        <w:drawing>
          <wp:inline distT="0" distB="0" distL="0" distR="0" wp14:anchorId="1A4CB3CF" wp14:editId="0B9ABC4F">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8451A2" w14:textId="77777777" w:rsidR="00707D9F" w:rsidRDefault="00707D9F" w:rsidP="00707D9F">
      <w:pPr>
        <w:ind w:firstLine="708"/>
        <w:jc w:val="left"/>
        <w:rPr>
          <w:rFonts w:cs="Times New Roman"/>
          <w:szCs w:val="24"/>
        </w:rPr>
      </w:pPr>
      <w:r>
        <w:rPr>
          <w:rFonts w:cs="Times New Roman"/>
          <w:szCs w:val="24"/>
        </w:rPr>
        <w:t xml:space="preserve">Su método abreviado con el teclado es: </w:t>
      </w:r>
      <w:proofErr w:type="spellStart"/>
      <w:r>
        <w:rPr>
          <w:rFonts w:cs="Times New Roman"/>
          <w:szCs w:val="24"/>
        </w:rPr>
        <w:t>Ctrl</w:t>
      </w:r>
      <w:proofErr w:type="spellEnd"/>
      <w:r>
        <w:rPr>
          <w:rFonts w:cs="Times New Roman"/>
          <w:szCs w:val="24"/>
        </w:rPr>
        <w:t xml:space="preserve"> + </w:t>
      </w:r>
      <w:proofErr w:type="spellStart"/>
      <w:r>
        <w:rPr>
          <w:rFonts w:cs="Times New Roman"/>
          <w:szCs w:val="24"/>
        </w:rPr>
        <w:t>Enter</w:t>
      </w:r>
      <w:proofErr w:type="spellEnd"/>
      <w:r>
        <w:rPr>
          <w:rFonts w:cs="Times New Roman"/>
          <w:szCs w:val="24"/>
        </w:rPr>
        <w:t>.</w:t>
      </w:r>
    </w:p>
    <w:p w14:paraId="263C7FFB" w14:textId="77777777" w:rsidR="00707D9F" w:rsidRDefault="00707D9F" w:rsidP="00707D9F">
      <w:pPr>
        <w:spacing w:after="160" w:line="259" w:lineRule="auto"/>
        <w:jc w:val="left"/>
        <w:rPr>
          <w:rFonts w:cs="Times New Roman"/>
          <w:szCs w:val="24"/>
        </w:rPr>
      </w:pPr>
    </w:p>
    <w:p w14:paraId="0DC890F9" w14:textId="77777777" w:rsidR="00140D5B" w:rsidRDefault="00140D5B" w:rsidP="00707D9F">
      <w:pPr>
        <w:jc w:val="left"/>
        <w:rPr>
          <w:rFonts w:cs="Times New Roman"/>
          <w:b/>
          <w:szCs w:val="24"/>
        </w:rPr>
      </w:pPr>
    </w:p>
    <w:p w14:paraId="7825F9B0" w14:textId="77777777" w:rsidR="00140D5B" w:rsidRDefault="00140D5B">
      <w:pPr>
        <w:spacing w:after="160" w:line="259" w:lineRule="auto"/>
        <w:jc w:val="left"/>
        <w:rPr>
          <w:rFonts w:cs="Times New Roman"/>
          <w:b/>
          <w:szCs w:val="24"/>
        </w:rPr>
      </w:pPr>
      <w:r>
        <w:rPr>
          <w:rFonts w:cs="Times New Roman"/>
          <w:b/>
          <w:szCs w:val="24"/>
        </w:rPr>
        <w:br w:type="page"/>
      </w:r>
    </w:p>
    <w:p w14:paraId="7A0688A3" w14:textId="7750F723" w:rsidR="00707D9F" w:rsidRPr="00F92972" w:rsidRDefault="00707D9F" w:rsidP="00707D9F">
      <w:pPr>
        <w:jc w:val="left"/>
        <w:rPr>
          <w:rFonts w:cs="Times New Roman"/>
          <w:b/>
          <w:szCs w:val="24"/>
        </w:rPr>
      </w:pPr>
      <w:r w:rsidRPr="00F92972">
        <w:rPr>
          <w:rFonts w:cs="Times New Roman"/>
          <w:b/>
          <w:szCs w:val="24"/>
        </w:rPr>
        <w:t xml:space="preserve">Anexo </w:t>
      </w:r>
      <w:r>
        <w:rPr>
          <w:rFonts w:cs="Times New Roman"/>
          <w:b/>
          <w:szCs w:val="24"/>
        </w:rPr>
        <w:t>10</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67B4C7DA" w14:textId="77777777" w:rsidR="00707D9F" w:rsidRDefault="00707D9F" w:rsidP="00707D9F">
      <w:pPr>
        <w:ind w:firstLine="708"/>
        <w:jc w:val="left"/>
        <w:rPr>
          <w:rFonts w:cs="Times New Roman"/>
          <w:szCs w:val="24"/>
        </w:rPr>
      </w:pPr>
    </w:p>
    <w:p w14:paraId="1D63F31A" w14:textId="77777777" w:rsidR="00707D9F" w:rsidRDefault="00707D9F" w:rsidP="00707D9F">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E71FE6B" w14:textId="77777777" w:rsidR="00707D9F" w:rsidRDefault="00707D9F" w:rsidP="00707D9F">
      <w:pPr>
        <w:ind w:firstLine="708"/>
        <w:jc w:val="left"/>
        <w:rPr>
          <w:rFonts w:cs="Times New Roman"/>
          <w:szCs w:val="24"/>
        </w:rPr>
      </w:pPr>
    </w:p>
    <w:p w14:paraId="163A1DC6" w14:textId="77777777" w:rsidR="00707D9F" w:rsidRPr="00781195" w:rsidRDefault="00707D9F" w:rsidP="00707D9F">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4E94F2AC" w14:textId="77777777" w:rsidR="00707D9F" w:rsidRDefault="00707D9F" w:rsidP="00707D9F">
      <w:pPr>
        <w:jc w:val="left"/>
        <w:rPr>
          <w:rFonts w:cs="Times New Roman"/>
          <w:sz w:val="20"/>
          <w:szCs w:val="20"/>
        </w:rPr>
      </w:pPr>
    </w:p>
    <w:p w14:paraId="432E7DBC" w14:textId="77777777" w:rsidR="00707D9F" w:rsidRDefault="00707D9F" w:rsidP="00707D9F">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699A798C" w14:textId="77777777" w:rsidR="00707D9F" w:rsidRDefault="00707D9F" w:rsidP="00707D9F">
      <w:pPr>
        <w:ind w:firstLine="708"/>
        <w:rPr>
          <w:rFonts w:cs="Times New Roman"/>
          <w:szCs w:val="24"/>
        </w:rPr>
      </w:pPr>
    </w:p>
    <w:p w14:paraId="6635F169" w14:textId="55E53FF4" w:rsidR="00707D9F" w:rsidRDefault="00E044DF" w:rsidP="00707D9F">
      <w:pPr>
        <w:jc w:val="left"/>
        <w:rPr>
          <w:rFonts w:cs="Times New Roman"/>
          <w:szCs w:val="24"/>
        </w:rPr>
      </w:pPr>
      <w:r w:rsidRPr="00781195">
        <w:rPr>
          <w:rFonts w:cs="Times New Roman"/>
          <w:szCs w:val="24"/>
        </w:rPr>
        <w:t>https://bitly.com/</w:t>
      </w:r>
      <w:r w:rsidR="00707D9F">
        <w:rPr>
          <w:rFonts w:cs="Times New Roman"/>
          <w:szCs w:val="24"/>
        </w:rPr>
        <w:tab/>
        <w:t xml:space="preserve"> </w:t>
      </w:r>
      <w:r w:rsidR="00707D9F">
        <w:rPr>
          <w:rFonts w:cs="Times New Roman"/>
          <w:szCs w:val="24"/>
        </w:rPr>
        <w:tab/>
      </w:r>
      <w:r w:rsidR="00707D9F" w:rsidRPr="00781195">
        <w:rPr>
          <w:rFonts w:cs="Times New Roman"/>
          <w:szCs w:val="24"/>
        </w:rPr>
        <w:t>https://tiny.cc/</w:t>
      </w:r>
      <w:r w:rsidR="00707D9F">
        <w:rPr>
          <w:rFonts w:cs="Times New Roman"/>
          <w:szCs w:val="24"/>
        </w:rPr>
        <w:tab/>
      </w:r>
      <w:r w:rsidR="00707D9F">
        <w:rPr>
          <w:rFonts w:cs="Times New Roman"/>
          <w:szCs w:val="24"/>
        </w:rPr>
        <w:tab/>
      </w:r>
      <w:r w:rsidR="00707D9F" w:rsidRPr="00781195">
        <w:rPr>
          <w:rFonts w:cs="Times New Roman"/>
          <w:szCs w:val="24"/>
        </w:rPr>
        <w:t>https://tinyurl.com/</w:t>
      </w:r>
    </w:p>
    <w:sectPr w:rsidR="00707D9F" w:rsidSect="00667840">
      <w:headerReference w:type="default" r:id="rId50"/>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7F77C831" w14:textId="60F5192D" w:rsidR="00D5615C" w:rsidRDefault="00D5615C" w:rsidP="0069377A">
      <w:pPr>
        <w:pStyle w:val="Textocomentario"/>
      </w:pPr>
      <w:r>
        <w:rPr>
          <w:rStyle w:val="Refdecomentario"/>
        </w:rPr>
        <w:annotationRef/>
      </w:r>
      <w:r w:rsidRPr="00580BC3">
        <w:rPr>
          <w:b/>
        </w:rPr>
        <w:t>Estilo</w:t>
      </w:r>
      <w:r>
        <w:t>: Citas y referencias, Vancouver / ICMJE (2015); estructura, adaptación APA (2010)</w:t>
      </w:r>
      <w:r>
        <w:rPr>
          <w:rStyle w:val="Refdecomentario"/>
        </w:rPr>
        <w:annotationRef/>
      </w:r>
      <w:r>
        <w:t xml:space="preserve"> </w:t>
      </w:r>
      <w:r>
        <w:br/>
        <w:t xml:space="preserve">- </w:t>
      </w:r>
      <w:r w:rsidRPr="00580BC3">
        <w:rPr>
          <w:b/>
        </w:rPr>
        <w:t>Márgenes</w:t>
      </w:r>
      <w:r>
        <w:t xml:space="preserve">: 2.5 </w:t>
      </w:r>
      <w:proofErr w:type="spellStart"/>
      <w:r>
        <w:t>cms</w:t>
      </w:r>
      <w:proofErr w:type="spellEnd"/>
      <w:r>
        <w:t xml:space="preserve">. - </w:t>
      </w:r>
      <w:r w:rsidRPr="00580BC3">
        <w:rPr>
          <w:b/>
        </w:rPr>
        <w:t>Fuente</w:t>
      </w:r>
      <w:r>
        <w:t xml:space="preserve">: Times New </w:t>
      </w:r>
      <w:proofErr w:type="spellStart"/>
      <w:r>
        <w:t>Roman</w:t>
      </w:r>
      <w:proofErr w:type="spellEnd"/>
      <w:r>
        <w:t xml:space="preserve">. - </w:t>
      </w:r>
      <w:r w:rsidRPr="00074C3E">
        <w:rPr>
          <w:b/>
        </w:rPr>
        <w:t>Tamaño</w:t>
      </w:r>
      <w:r>
        <w:t xml:space="preserve">: 12 en párrafos; 9-12 en tablas; 10 en notas y leyendas. - </w:t>
      </w:r>
      <w:r w:rsidRPr="00580BC3">
        <w:rPr>
          <w:b/>
        </w:rPr>
        <w:t>Interlineado</w:t>
      </w:r>
      <w:r>
        <w:t xml:space="preserve">: 1.5 en párrafos; 1.0, 1.5, 2.0 en datos de tablas. - </w:t>
      </w:r>
      <w:r w:rsidRPr="00580BC3">
        <w:rPr>
          <w:b/>
        </w:rPr>
        <w:t>Texto</w:t>
      </w:r>
      <w:r>
        <w:t>: Justificado.</w:t>
      </w:r>
    </w:p>
  </w:comment>
  <w:comment w:id="1" w:author="Autor" w:initials="A">
    <w:p w14:paraId="190C3C57" w14:textId="1C27C727" w:rsidR="00D5615C" w:rsidRDefault="00D5615C">
      <w:pPr>
        <w:pStyle w:val="Textocomentario"/>
      </w:pPr>
      <w:r>
        <w:rPr>
          <w:rStyle w:val="Refdecomentario"/>
        </w:rPr>
        <w:annotationRef/>
      </w:r>
      <w:r>
        <w:t>Ejemplo de t</w:t>
      </w:r>
      <w:r>
        <w:rPr>
          <w:rStyle w:val="Refdecomentario"/>
        </w:rPr>
        <w:annotationRef/>
      </w:r>
      <w:r>
        <w:t>ítulo y subtítulo en minúscula, o mayúscula cuando lo amerite (nombres propios, siglas, etc.).</w:t>
      </w:r>
    </w:p>
  </w:comment>
  <w:comment w:id="2" w:author="Autor" w:initials="A">
    <w:p w14:paraId="1997FE12" w14:textId="2904CE91" w:rsidR="00D5615C" w:rsidRDefault="00D5615C" w:rsidP="00173AE4">
      <w:pPr>
        <w:pStyle w:val="Textocomentario"/>
      </w:pPr>
      <w:r>
        <w:rPr>
          <w:rStyle w:val="Refdecomentario"/>
        </w:rPr>
        <w:annotationRef/>
      </w:r>
      <w:r>
        <w:t>Ejemplo de autores (no omitir ningún nombre o apellido; no abreviar ni dejar solo iniciales; marcar las tildes e iniciales mayúsculas correspondientes).</w:t>
      </w:r>
    </w:p>
  </w:comment>
  <w:comment w:id="3" w:author="Autor" w:initials="A">
    <w:p w14:paraId="76FAB7B3" w14:textId="22661045" w:rsidR="00D5615C" w:rsidRDefault="00D5615C" w:rsidP="00173AE4">
      <w:pPr>
        <w:pStyle w:val="Textocomentario"/>
      </w:pPr>
      <w:r>
        <w:rPr>
          <w:rStyle w:val="Refdecomentario"/>
        </w:rPr>
        <w:annotationRef/>
      </w:r>
      <w:r>
        <w:t>Ejemplo de asesor (en minúscula; no omitir ningún nombre o apellido; no abreviar ni dejar solo iniciales; marcar las tildes correspondientes).</w:t>
      </w:r>
    </w:p>
  </w:comment>
  <w:comment w:id="4" w:author="Autor" w:initials="A">
    <w:p w14:paraId="4A2CFC1F" w14:textId="6F40297E" w:rsidR="00D5615C" w:rsidRDefault="00D5615C">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w:t>
      </w:r>
      <w:r>
        <w:rPr>
          <w:color w:val="FF0000"/>
        </w:rPr>
        <w:t>9</w:t>
      </w:r>
      <w:r>
        <w:t xml:space="preserve"> pero recibes el título en marzo de </w:t>
      </w:r>
      <w:r w:rsidRPr="00A35FD4">
        <w:rPr>
          <w:color w:val="385623" w:themeColor="accent6" w:themeShade="80"/>
        </w:rPr>
        <w:t>20</w:t>
      </w:r>
      <w:r>
        <w:rPr>
          <w:color w:val="385623" w:themeColor="accent6" w:themeShade="80"/>
        </w:rPr>
        <w:t>20</w:t>
      </w:r>
      <w:r>
        <w:t xml:space="preserve">, debes dejar </w:t>
      </w:r>
      <w:r w:rsidRPr="00A35FD4">
        <w:rPr>
          <w:color w:val="385623" w:themeColor="accent6" w:themeShade="80"/>
        </w:rPr>
        <w:t>20</w:t>
      </w:r>
      <w:r>
        <w:rPr>
          <w:color w:val="385623" w:themeColor="accent6" w:themeShade="80"/>
        </w:rPr>
        <w:t>20</w:t>
      </w:r>
      <w:r>
        <w:t xml:space="preserve"> como año unificado en portada y página legal del documento, disco, carátula, etc.</w:t>
      </w:r>
    </w:p>
  </w:comment>
  <w:comment w:id="5" w:author="Autor" w:initials="A">
    <w:p w14:paraId="753F219D" w14:textId="77777777" w:rsidR="00D5615C" w:rsidRDefault="00D5615C" w:rsidP="0022510D">
      <w:pPr>
        <w:pStyle w:val="Textocomentario"/>
      </w:pPr>
      <w:r>
        <w:rPr>
          <w:rStyle w:val="Refdecomentario"/>
        </w:rPr>
        <w:annotationRef/>
      </w:r>
      <w:r w:rsidRPr="00AD69AF">
        <w:t>Cómo se referencia este trabajo de grado</w:t>
      </w:r>
      <w:r>
        <w:t xml:space="preserve"> / tesis</w:t>
      </w:r>
      <w:r w:rsidRPr="00AD69AF">
        <w:t xml:space="preserve"> en norma </w:t>
      </w:r>
      <w:r>
        <w:t>Vancouver. El número consecutivo en paréntesis depende del orden de aparición de la cita.</w:t>
      </w:r>
    </w:p>
  </w:comment>
  <w:comment w:id="6" w:author="Autor" w:initials="A">
    <w:p w14:paraId="11F97B66" w14:textId="77777777" w:rsidR="00D5615C" w:rsidRDefault="00D5615C" w:rsidP="0022510D">
      <w:pPr>
        <w:pStyle w:val="Textocomentario"/>
      </w:pPr>
      <w:r>
        <w:rPr>
          <w:rStyle w:val="Refdecomentario"/>
        </w:rPr>
        <w:annotationRef/>
      </w:r>
      <w:r w:rsidRPr="00AD69AF">
        <w:t>Cómo se referencia este trabajo de grado</w:t>
      </w:r>
      <w:r>
        <w:t xml:space="preserve"> / tesis</w:t>
      </w:r>
      <w:r w:rsidRPr="00AD69AF">
        <w:t xml:space="preserve"> en norma </w:t>
      </w:r>
      <w:r>
        <w:t>Vancouver.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w:t>
      </w:r>
    </w:p>
  </w:comment>
  <w:comment w:id="8" w:author="Autor" w:initials="A">
    <w:p w14:paraId="5A5CA241" w14:textId="47D37CA0" w:rsidR="00D5615C" w:rsidRPr="00AD69AF" w:rsidRDefault="00D5615C" w:rsidP="00173AE4">
      <w:pPr>
        <w:pStyle w:val="Textocomentario"/>
      </w:pPr>
      <w:r w:rsidRPr="00AD69AF">
        <w:rPr>
          <w:rStyle w:val="Refdecomentario"/>
          <w:sz w:val="20"/>
        </w:rPr>
        <w:annotationRef/>
      </w:r>
      <w:r>
        <w:t>Estas dos imágenes se dejan solo si autor(es) y asesor aceptan la publicación en Biblioteca Digital (Repositorio); de lo contrario, elimínalas.</w:t>
      </w:r>
    </w:p>
  </w:comment>
  <w:comment w:id="9" w:author="Autor" w:initials="A">
    <w:p w14:paraId="2EC9872F" w14:textId="77777777" w:rsidR="00D5615C" w:rsidRDefault="00D5615C" w:rsidP="00173AE4">
      <w:pPr>
        <w:pStyle w:val="Textocomentario"/>
      </w:pPr>
      <w:r>
        <w:rPr>
          <w:rStyle w:val="Refdecomentario"/>
        </w:rPr>
        <w:annotationRef/>
      </w:r>
      <w:r>
        <w:t>Si no es en convenio, elimina esta línea.</w:t>
      </w:r>
    </w:p>
  </w:comment>
  <w:comment w:id="10" w:author="Autor" w:initials="A">
    <w:p w14:paraId="0453DB50" w14:textId="77777777" w:rsidR="00D5615C" w:rsidRDefault="00D5615C" w:rsidP="00173AE4">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2011393F" w14:textId="77777777" w:rsidR="00D5615C" w:rsidRDefault="00D5615C" w:rsidP="00173AE4">
      <w:pPr>
        <w:pStyle w:val="Textocomentario"/>
      </w:pPr>
      <w:r>
        <w:rPr>
          <w:rStyle w:val="Refdecomentario"/>
        </w:rPr>
        <w:annotationRef/>
      </w:r>
      <w:r>
        <w:t>Si no está adscrito a grupo, elimina esta línea.</w:t>
      </w:r>
    </w:p>
  </w:comment>
  <w:comment w:id="12" w:author="Autor" w:initials="A">
    <w:p w14:paraId="4FCDEDAB" w14:textId="77777777" w:rsidR="00D5615C" w:rsidRDefault="00D5615C" w:rsidP="00173AE4">
      <w:pPr>
        <w:pStyle w:val="Textocomentario"/>
      </w:pPr>
      <w:r>
        <w:rPr>
          <w:rStyle w:val="Refdecomentario"/>
        </w:rPr>
        <w:annotationRef/>
      </w:r>
      <w:r>
        <w:t>Si no está adscrito a línea, elimina esta línea.</w:t>
      </w:r>
    </w:p>
  </w:comment>
  <w:comment w:id="13" w:author="Autor" w:initials="A">
    <w:p w14:paraId="6E0F8A67" w14:textId="77777777" w:rsidR="00D5615C" w:rsidRDefault="00D5615C" w:rsidP="00C40972">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653D8195" w14:textId="735F71AA" w:rsidR="00D5615C" w:rsidRDefault="00D5615C" w:rsidP="00C40972">
      <w:pPr>
        <w:pStyle w:val="Textocomentario"/>
      </w:pPr>
      <w:r>
        <w:t>-Corrección de estilo y normas Vancouver, Juan Luis Cano.</w:t>
      </w:r>
    </w:p>
    <w:p w14:paraId="03A12E30" w14:textId="77777777" w:rsidR="00D5615C" w:rsidRDefault="00D5615C" w:rsidP="00C40972">
      <w:pPr>
        <w:pStyle w:val="Textocomentario"/>
      </w:pPr>
      <w:r>
        <w:t>-Coordinadora de Prácticas, Lina María Mesa.</w:t>
      </w:r>
    </w:p>
    <w:p w14:paraId="5975A0FB" w14:textId="77777777" w:rsidR="00D5615C" w:rsidRDefault="00D5615C" w:rsidP="00C40972">
      <w:pPr>
        <w:pStyle w:val="Textocomentario"/>
      </w:pPr>
      <w:r>
        <w:t>-Plantilla adaptada de Bibliotecas Universidad de San Buenaventura.</w:t>
      </w:r>
    </w:p>
    <w:p w14:paraId="2A239369" w14:textId="10ADAA35" w:rsidR="00D5615C" w:rsidRDefault="00D5615C" w:rsidP="00C40972">
      <w:pPr>
        <w:pStyle w:val="Textocomentario"/>
      </w:pPr>
      <w:r>
        <w:t>-Jurado, Luis Guillermo Benítez Caro.</w:t>
      </w:r>
    </w:p>
  </w:comment>
  <w:comment w:id="14" w:author="Autor" w:initials="A">
    <w:p w14:paraId="06BDF06D" w14:textId="77777777" w:rsidR="00D5615C" w:rsidRDefault="00D5615C" w:rsidP="00E72215">
      <w:pPr>
        <w:pStyle w:val="Textocomentario"/>
      </w:pPr>
      <w:r>
        <w:rPr>
          <w:rStyle w:val="Refdecomentario"/>
        </w:rPr>
        <w:annotationRef/>
      </w:r>
      <w:r>
        <w:t xml:space="preserve">En este lugar se encuentra el salto de sección que permite dividir el documento en dos partes y numerar a partir del resumen. No lo elimines en ningún momento. Puedes hacerlo visible así: </w:t>
      </w:r>
    </w:p>
    <w:p w14:paraId="3FBD455D" w14:textId="77777777" w:rsidR="00D5615C" w:rsidRDefault="00D5615C" w:rsidP="00E72215">
      <w:pPr>
        <w:pStyle w:val="Textocomentario"/>
      </w:pPr>
    </w:p>
    <w:p w14:paraId="5B1ACA5D" w14:textId="77777777" w:rsidR="00D5615C" w:rsidRDefault="00D5615C" w:rsidP="00E72215">
      <w:pPr>
        <w:pStyle w:val="Textocomentario"/>
      </w:pPr>
      <w:r>
        <w:t xml:space="preserve">Inicio &gt; Mostrar todo </w:t>
      </w:r>
      <w:r>
        <w:rPr>
          <w:noProof/>
          <w:lang w:eastAsia="es-CO"/>
        </w:rPr>
        <w:drawing>
          <wp:inline distT="0" distB="0" distL="0" distR="0" wp14:anchorId="75029239" wp14:editId="7EB084B9">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0B6FC003" w14:textId="2DD239DD" w:rsidR="00D5615C" w:rsidRDefault="00D5615C" w:rsidP="00E72215">
      <w:pPr>
        <w:pStyle w:val="Textocomentario"/>
      </w:pPr>
      <w:r>
        <w:rPr>
          <w:noProof/>
          <w:lang w:eastAsia="es-CO"/>
        </w:rPr>
        <w:drawing>
          <wp:inline distT="0" distB="0" distL="0" distR="0" wp14:anchorId="54E09C53" wp14:editId="47DA0461">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16" w:author="Autor" w:initials="A">
    <w:p w14:paraId="05AC983C" w14:textId="77777777" w:rsidR="00D5615C" w:rsidRPr="00E02F9F" w:rsidRDefault="00D5615C" w:rsidP="00667840">
      <w:pPr>
        <w:pStyle w:val="Textocomentario"/>
        <w:jc w:val="left"/>
        <w:rPr>
          <w:b/>
          <w:szCs w:val="24"/>
        </w:rPr>
      </w:pPr>
      <w:r>
        <w:rPr>
          <w:rStyle w:val="Refdecomentario"/>
        </w:rPr>
        <w:annotationRef/>
      </w:r>
      <w:r w:rsidRPr="00E02F9F">
        <w:rPr>
          <w:rFonts w:cs="Times New Roman"/>
          <w:b/>
          <w:szCs w:val="24"/>
        </w:rPr>
        <w:t xml:space="preserve">˄ </w:t>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17" w:author="Autor" w:initials="A">
    <w:p w14:paraId="31764C9B" w14:textId="56463ED6" w:rsidR="00D5615C" w:rsidRDefault="00D5615C" w:rsidP="005F07C5">
      <w:pPr>
        <w:pStyle w:val="Textocomentario"/>
      </w:pPr>
      <w:r>
        <w:rPr>
          <w:rStyle w:val="Refdecomentario"/>
        </w:rPr>
        <w:annotationRef/>
      </w: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18" w:author="Autor" w:initials="A">
    <w:p w14:paraId="612F3C53" w14:textId="77777777" w:rsidR="00D5615C" w:rsidRDefault="00D5615C" w:rsidP="0066784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19" w:author="Autor" w:initials="A">
    <w:p w14:paraId="5045ADD9" w14:textId="333A43D4" w:rsidR="00D5615C" w:rsidRPr="005F07C5" w:rsidRDefault="00D5615C" w:rsidP="005F07C5">
      <w:pPr>
        <w:pStyle w:val="Textocomentario"/>
        <w:rPr>
          <w:sz w:val="20"/>
        </w:rPr>
      </w:pPr>
      <w:r>
        <w:rPr>
          <w:szCs w:val="24"/>
        </w:rPr>
        <w:t>L</w:t>
      </w:r>
      <w:r>
        <w:rPr>
          <w:rStyle w:val="Refdecomentario"/>
        </w:rPr>
        <w:annotationRef/>
      </w:r>
      <w:r w:rsidRPr="00DD27B2">
        <w:rPr>
          <w:szCs w:val="24"/>
        </w:rPr>
        <w:t xml:space="preserve">as </w:t>
      </w:r>
      <w:proofErr w:type="spellStart"/>
      <w:r w:rsidRPr="00DD27B2">
        <w:rPr>
          <w:szCs w:val="24"/>
        </w:rPr>
        <w:t>keywords</w:t>
      </w:r>
      <w:proofErr w:type="spellEnd"/>
      <w:r w:rsidRPr="00DD27B2">
        <w:rPr>
          <w:szCs w:val="24"/>
        </w:rPr>
        <w:t xml:space="preserve"> son las mismas palabras clave pero en inglés. Depen</w:t>
      </w:r>
      <w:r>
        <w:rPr>
          <w:szCs w:val="24"/>
        </w:rPr>
        <w:t>diendo de la disciplina, indaga</w:t>
      </w:r>
      <w:r w:rsidRPr="00DD27B2">
        <w:rPr>
          <w:szCs w:val="24"/>
        </w:rPr>
        <w:t xml:space="preserve"> en bases de datos y </w:t>
      </w:r>
      <w:r>
        <w:rPr>
          <w:szCs w:val="24"/>
        </w:rPr>
        <w:t xml:space="preserve">otras </w:t>
      </w:r>
      <w:r w:rsidRPr="00DD27B2">
        <w:rPr>
          <w:szCs w:val="24"/>
        </w:rPr>
        <w:t xml:space="preserve">plataformas cuáles son las traducciones al inglés de </w:t>
      </w:r>
      <w:r>
        <w:rPr>
          <w:szCs w:val="24"/>
        </w:rPr>
        <w:t>t</w:t>
      </w:r>
      <w:r w:rsidRPr="00DD27B2">
        <w:rPr>
          <w:szCs w:val="24"/>
        </w:rPr>
        <w:t xml:space="preserve">us palabras clave, </w:t>
      </w:r>
      <w:r>
        <w:rPr>
          <w:szCs w:val="24"/>
        </w:rPr>
        <w:t xml:space="preserve">tales como </w:t>
      </w:r>
      <w:proofErr w:type="spellStart"/>
      <w:r w:rsidRPr="00DD27B2">
        <w:rPr>
          <w:szCs w:val="24"/>
        </w:rPr>
        <w:t>PsynInfo</w:t>
      </w:r>
      <w:proofErr w:type="spellEnd"/>
      <w:r w:rsidRPr="00DD27B2">
        <w:rPr>
          <w:szCs w:val="24"/>
        </w:rPr>
        <w:t xml:space="preserve"> APA (psicología),</w:t>
      </w:r>
      <w:r>
        <w:rPr>
          <w:szCs w:val="24"/>
        </w:rPr>
        <w:t xml:space="preserve"> </w:t>
      </w:r>
      <w:proofErr w:type="spellStart"/>
      <w:r>
        <w:rPr>
          <w:szCs w:val="24"/>
        </w:rPr>
        <w:t>PubMed</w:t>
      </w:r>
      <w:proofErr w:type="spellEnd"/>
      <w:r>
        <w:rPr>
          <w:szCs w:val="24"/>
        </w:rPr>
        <w:t xml:space="preserve"> (salud) o en diccionarios y tesauros especializados.</w:t>
      </w:r>
    </w:p>
  </w:comment>
  <w:comment w:id="23" w:author="Autor" w:initials="A">
    <w:p w14:paraId="43B72B80" w14:textId="77777777" w:rsidR="00D5615C" w:rsidRDefault="00D5615C" w:rsidP="00667840">
      <w:pPr>
        <w:pStyle w:val="Textocomentario"/>
      </w:pPr>
      <w:r>
        <w:rPr>
          <w:rStyle w:val="Refdecomentario"/>
        </w:rPr>
        <w:annotationRef/>
      </w:r>
      <w:r>
        <w:t xml:space="preserve">Primera línea de todos los párrafos inicia con una sangría de 1.25 </w:t>
      </w:r>
      <w:proofErr w:type="spellStart"/>
      <w:r>
        <w:t>cms</w:t>
      </w:r>
      <w:proofErr w:type="spellEnd"/>
      <w:r>
        <w:t>. (1 tabulador).</w:t>
      </w:r>
    </w:p>
  </w:comment>
  <w:comment w:id="24" w:author="Autor" w:initials="A">
    <w:p w14:paraId="04039A6D" w14:textId="77777777" w:rsidR="00D5615C" w:rsidRDefault="00D5615C" w:rsidP="0022510D">
      <w:pPr>
        <w:pStyle w:val="Textocomentario"/>
      </w:pPr>
      <w:r>
        <w:rPr>
          <w:rStyle w:val="Refdecomentario"/>
        </w:rPr>
        <w:annotationRef/>
      </w:r>
      <w:r>
        <w:t>Utiliza 1 espacio sencillo entre:</w:t>
      </w:r>
    </w:p>
    <w:p w14:paraId="1947E965" w14:textId="77777777" w:rsidR="00D5615C" w:rsidRDefault="00D5615C" w:rsidP="0022510D">
      <w:pPr>
        <w:pStyle w:val="Textocomentario"/>
      </w:pPr>
      <w:r>
        <w:t>-Párrafo y párrafo.</w:t>
      </w:r>
    </w:p>
    <w:p w14:paraId="76D17818" w14:textId="77777777" w:rsidR="00D5615C" w:rsidRDefault="00D5615C" w:rsidP="0022510D">
      <w:pPr>
        <w:pStyle w:val="Textocomentario"/>
      </w:pPr>
      <w:r>
        <w:t>-Viñeta y viñeta</w:t>
      </w:r>
    </w:p>
    <w:p w14:paraId="5CF91798" w14:textId="77777777" w:rsidR="00D5615C" w:rsidRDefault="00D5615C" w:rsidP="0022510D">
      <w:pPr>
        <w:pStyle w:val="Textocomentario"/>
      </w:pPr>
    </w:p>
    <w:p w14:paraId="5B0B0B31" w14:textId="77777777" w:rsidR="00D5615C" w:rsidRDefault="00D5615C" w:rsidP="0022510D">
      <w:pPr>
        <w:pStyle w:val="Textocomentario"/>
      </w:pPr>
      <w:r>
        <w:t>Utiliza 2 espacios sencillos entre:</w:t>
      </w:r>
    </w:p>
    <w:p w14:paraId="51B942FF" w14:textId="77777777" w:rsidR="00D5615C" w:rsidRDefault="00D5615C" w:rsidP="0022510D">
      <w:pPr>
        <w:pStyle w:val="Textocomentario"/>
      </w:pPr>
      <w:r>
        <w:t>-Título y párrafo.</w:t>
      </w:r>
    </w:p>
    <w:p w14:paraId="4B4C1591" w14:textId="77777777" w:rsidR="00D5615C" w:rsidRDefault="00D5615C" w:rsidP="0022510D">
      <w:pPr>
        <w:pStyle w:val="Textocomentario"/>
      </w:pPr>
      <w:r>
        <w:t>-Párrafo e imagen.</w:t>
      </w:r>
    </w:p>
    <w:p w14:paraId="40E428DA" w14:textId="77777777" w:rsidR="00D5615C" w:rsidRDefault="00D5615C" w:rsidP="0022510D">
      <w:pPr>
        <w:pStyle w:val="Textocomentario"/>
      </w:pPr>
      <w:r>
        <w:t>-Imagen y párrafo.</w:t>
      </w:r>
    </w:p>
    <w:p w14:paraId="0C00107C" w14:textId="77777777" w:rsidR="00D5615C" w:rsidRDefault="00D5615C" w:rsidP="0022510D">
      <w:pPr>
        <w:pStyle w:val="Textocomentario"/>
      </w:pPr>
      <w:r>
        <w:t>-Párrafo y subtítulo.</w:t>
      </w:r>
    </w:p>
    <w:p w14:paraId="79851DFD" w14:textId="77777777" w:rsidR="00D5615C" w:rsidRDefault="00D5615C" w:rsidP="0022510D">
      <w:pPr>
        <w:pStyle w:val="Textocomentario"/>
      </w:pPr>
      <w:r>
        <w:t>-Tabla y párrafo.</w:t>
      </w:r>
    </w:p>
    <w:p w14:paraId="02DC74EA" w14:textId="77777777" w:rsidR="00D5615C" w:rsidRDefault="00D5615C" w:rsidP="0022510D">
      <w:pPr>
        <w:pStyle w:val="Textocomentario"/>
      </w:pPr>
      <w:r>
        <w:t>Etc.</w:t>
      </w:r>
    </w:p>
  </w:comment>
  <w:comment w:id="25" w:author="Autor" w:initials="A">
    <w:p w14:paraId="76B0E90E" w14:textId="77777777" w:rsidR="00D5615C" w:rsidRDefault="00D5615C" w:rsidP="00667840">
      <w:pPr>
        <w:pStyle w:val="Textocomentario"/>
      </w:pPr>
      <w:r>
        <w:rPr>
          <w:rStyle w:val="Refdecomentario"/>
        </w:rPr>
        <w:annotationRef/>
      </w:r>
      <w:r>
        <w:t>Si no vas a utilizar esta nota al pie, elimínala. Si vas a utilizar la segunda nota al pie o subsiguientes, insértalas así:</w:t>
      </w:r>
    </w:p>
    <w:p w14:paraId="7BE9B90A" w14:textId="77777777" w:rsidR="00D5615C" w:rsidRDefault="00D5615C" w:rsidP="00667840">
      <w:pPr>
        <w:pStyle w:val="Textocomentario"/>
      </w:pPr>
    </w:p>
    <w:p w14:paraId="506CB7AF" w14:textId="77777777" w:rsidR="00D5615C" w:rsidRDefault="00D5615C" w:rsidP="00667840">
      <w:pPr>
        <w:pStyle w:val="Textocomentario"/>
      </w:pPr>
      <w:r>
        <w:t xml:space="preserve">Referencias &gt; Insertar nota al pie (Word lleva la numeración automática) </w:t>
      </w:r>
    </w:p>
  </w:comment>
  <w:comment w:id="26" w:author="Autor" w:initials="A">
    <w:p w14:paraId="633F5F6A" w14:textId="265E645A" w:rsidR="00D5615C" w:rsidRDefault="00D5615C">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6DD93DB" w14:textId="77777777" w:rsidR="00D5615C" w:rsidRDefault="00D5615C">
      <w:pPr>
        <w:pStyle w:val="Textocomentario"/>
      </w:pPr>
    </w:p>
    <w:p w14:paraId="4272670F" w14:textId="04F56787" w:rsidR="00D5615C" w:rsidRDefault="00D5615C">
      <w:pPr>
        <w:pStyle w:val="Textocomentario"/>
      </w:pPr>
      <w:r w:rsidRPr="005D799B">
        <w:rPr>
          <w:b/>
        </w:rPr>
        <w:t>Nivel</w:t>
      </w:r>
      <w:r>
        <w:rPr>
          <w:b/>
        </w:rPr>
        <w:t>es</w:t>
      </w:r>
      <w:r w:rsidRPr="005D799B">
        <w:rPr>
          <w:b/>
        </w:rPr>
        <w:t xml:space="preserve"> 1 </w:t>
      </w:r>
      <w:r>
        <w:rPr>
          <w:b/>
        </w:rPr>
        <w:t>Vancouver</w:t>
      </w:r>
      <w:r w:rsidRPr="005D799B">
        <w:rPr>
          <w:b/>
        </w:rPr>
        <w:t>:</w:t>
      </w:r>
      <w:r>
        <w:t xml:space="preserve"> número arábigo, centrado, negritas, minúsculas. Este estilo ya está configurado en: Inicio &gt; Nivel 1 </w:t>
      </w:r>
      <w:proofErr w:type="spellStart"/>
      <w:r>
        <w:t>Vanc</w:t>
      </w:r>
      <w:proofErr w:type="spellEnd"/>
    </w:p>
  </w:comment>
  <w:comment w:id="27" w:author="Autor" w:initials="A">
    <w:p w14:paraId="52FA8482" w14:textId="6A33963E" w:rsidR="00D5615C" w:rsidRDefault="00D5615C" w:rsidP="00130F60">
      <w:pPr>
        <w:pStyle w:val="Textocomentario"/>
      </w:pPr>
      <w:r>
        <w:rPr>
          <w:rStyle w:val="Refdecomentario"/>
        </w:rPr>
        <w:annotationRef/>
      </w:r>
      <w:r>
        <w:t xml:space="preserve">La mayoría de capítulos enumerados </w:t>
      </w:r>
      <w:r>
        <w:rPr>
          <w:rStyle w:val="Refdecomentario"/>
        </w:rPr>
        <w:annotationRef/>
      </w:r>
      <w:r>
        <w:t>en esta plantilla hacen parte de una artículo estándar de investigación, pero cambiarán dependiendo del tipo de artículo (revisión, reflexión, etc.). Este título puede cambiar.</w:t>
      </w:r>
    </w:p>
  </w:comment>
  <w:comment w:id="29" w:author="Autor" w:initials="A">
    <w:p w14:paraId="14FE57AA" w14:textId="1E40BF96" w:rsidR="00D5615C" w:rsidRDefault="00D5615C">
      <w:pPr>
        <w:pStyle w:val="Textocomentario"/>
      </w:pPr>
      <w:r>
        <w:rPr>
          <w:rStyle w:val="Refdecomentario"/>
        </w:rPr>
        <w:annotationRef/>
      </w:r>
      <w:r w:rsidRPr="0023515A">
        <w:rPr>
          <w:b/>
        </w:rPr>
        <w:t>Nivel</w:t>
      </w:r>
      <w:r>
        <w:rPr>
          <w:b/>
        </w:rPr>
        <w:t>es</w:t>
      </w:r>
      <w:r w:rsidRPr="0023515A">
        <w:rPr>
          <w:b/>
        </w:rPr>
        <w:t xml:space="preserve"> 2 </w:t>
      </w:r>
      <w:r>
        <w:rPr>
          <w:b/>
        </w:rPr>
        <w:t>Vancouver</w:t>
      </w:r>
      <w:r>
        <w:t xml:space="preserve">: número arábigo, alineado a la izquierda, negritas, minúsculas. Este estilo ya está configurado en: Inicio &gt; Nivel 2 </w:t>
      </w:r>
      <w:proofErr w:type="spellStart"/>
      <w:r>
        <w:t>Vanc</w:t>
      </w:r>
      <w:proofErr w:type="spellEnd"/>
    </w:p>
  </w:comment>
  <w:comment w:id="31" w:author="Autor" w:initials="A">
    <w:p w14:paraId="5E9937F7" w14:textId="53A8AAF1" w:rsidR="00D5615C" w:rsidRDefault="00D5615C" w:rsidP="00F646D2">
      <w:pPr>
        <w:pStyle w:val="Textocomentario"/>
      </w:pPr>
      <w:r>
        <w:rPr>
          <w:rStyle w:val="Refdecomentario"/>
        </w:rPr>
        <w:annotationRef/>
      </w:r>
      <w:r w:rsidRPr="0023515A">
        <w:rPr>
          <w:b/>
        </w:rPr>
        <w:t>Nivel</w:t>
      </w:r>
      <w:r>
        <w:rPr>
          <w:b/>
        </w:rPr>
        <w:t>es</w:t>
      </w:r>
      <w:r w:rsidRPr="0023515A">
        <w:rPr>
          <w:b/>
        </w:rPr>
        <w:t xml:space="preserve"> </w:t>
      </w:r>
      <w:r>
        <w:rPr>
          <w:b/>
        </w:rPr>
        <w:t>3</w:t>
      </w:r>
      <w:r w:rsidRPr="0023515A">
        <w:rPr>
          <w:b/>
        </w:rPr>
        <w:t xml:space="preserve"> </w:t>
      </w:r>
      <w:r>
        <w:rPr>
          <w:b/>
        </w:rPr>
        <w:t>Vancouver:</w:t>
      </w:r>
      <w:r w:rsidRPr="00E1641A">
        <w:rPr>
          <w:rFonts w:cs="Times New Roman"/>
          <w:szCs w:val="24"/>
        </w:rPr>
        <w:t xml:space="preserve"> </w:t>
      </w:r>
      <w:r>
        <w:t xml:space="preserve">número arábigo, sangría 1.25, alineado a la izquierda, negritas, minúsculas y punto final. Este estilo ya está configurado en: Inicio &gt; Nivel 3 </w:t>
      </w:r>
      <w:proofErr w:type="spellStart"/>
      <w:r>
        <w:t>Vanc</w:t>
      </w:r>
      <w:proofErr w:type="spellEnd"/>
    </w:p>
  </w:comment>
  <w:comment w:id="33" w:author="Autor" w:initials="A">
    <w:p w14:paraId="3704E89B" w14:textId="39458953" w:rsidR="00D5615C" w:rsidRDefault="00D5615C" w:rsidP="00F646D2">
      <w:pPr>
        <w:pStyle w:val="Textocomentario"/>
      </w:pPr>
      <w:r>
        <w:rPr>
          <w:rStyle w:val="Refdecomentario"/>
        </w:rPr>
        <w:annotationRef/>
      </w:r>
      <w:r w:rsidRPr="0023515A">
        <w:rPr>
          <w:b/>
        </w:rPr>
        <w:t>Nivel</w:t>
      </w:r>
      <w:r>
        <w:rPr>
          <w:b/>
        </w:rPr>
        <w:t>es</w:t>
      </w:r>
      <w:r w:rsidRPr="0023515A">
        <w:rPr>
          <w:b/>
        </w:rPr>
        <w:t xml:space="preserve"> </w:t>
      </w:r>
      <w:r>
        <w:rPr>
          <w:b/>
        </w:rPr>
        <w:t>4</w:t>
      </w:r>
      <w:r w:rsidRPr="0023515A">
        <w:rPr>
          <w:b/>
        </w:rPr>
        <w:t xml:space="preserve"> </w:t>
      </w:r>
      <w:r>
        <w:rPr>
          <w:b/>
        </w:rPr>
        <w:t>Vancouver</w:t>
      </w:r>
      <w:r>
        <w:t xml:space="preserve">: número arábigo, sangría 1.25, alineado a la izquierda, negritas, cursivas, minúsculas y punto final.  Este estilo ya está configurado en: Inicio &gt; Nivel 4 </w:t>
      </w:r>
      <w:proofErr w:type="spellStart"/>
      <w:r>
        <w:t>Vanc</w:t>
      </w:r>
      <w:proofErr w:type="spellEnd"/>
    </w:p>
  </w:comment>
  <w:comment w:id="34" w:author="Autor" w:initials="A">
    <w:p w14:paraId="525C4F09" w14:textId="3BD7515F" w:rsidR="00D5615C" w:rsidRDefault="00D5615C" w:rsidP="00F646D2">
      <w:pPr>
        <w:pStyle w:val="Textocomentario"/>
      </w:pPr>
      <w:r>
        <w:rPr>
          <w:rStyle w:val="Refdecomentario"/>
        </w:rPr>
        <w:annotationRef/>
      </w:r>
      <w:r w:rsidRPr="0023515A">
        <w:rPr>
          <w:b/>
        </w:rPr>
        <w:t>Nivel</w:t>
      </w:r>
      <w:r>
        <w:rPr>
          <w:b/>
        </w:rPr>
        <w:t>es</w:t>
      </w:r>
      <w:r w:rsidRPr="0023515A">
        <w:rPr>
          <w:b/>
        </w:rPr>
        <w:t xml:space="preserve"> </w:t>
      </w:r>
      <w:r>
        <w:rPr>
          <w:b/>
        </w:rPr>
        <w:t>5</w:t>
      </w:r>
      <w:r w:rsidRPr="0023515A">
        <w:rPr>
          <w:b/>
        </w:rPr>
        <w:t xml:space="preserve"> </w:t>
      </w:r>
      <w:r>
        <w:rPr>
          <w:b/>
        </w:rPr>
        <w:t>Vancouver</w:t>
      </w:r>
      <w:r>
        <w:t xml:space="preserve">: número arábigo, sangría 1.25, alineado a la izquierda (sin negritas), cursivas, minúsculas y punto final. Este estilo ya está configurado en: Inicio &gt; Nivel 5 </w:t>
      </w:r>
      <w:proofErr w:type="spellStart"/>
      <w:r>
        <w:t>Vanc</w:t>
      </w:r>
      <w:proofErr w:type="spellEnd"/>
    </w:p>
  </w:comment>
  <w:comment w:id="35" w:author="Autor" w:initials="A">
    <w:p w14:paraId="745178A1" w14:textId="125F4111" w:rsidR="00D5615C" w:rsidRDefault="00D5615C" w:rsidP="00667840">
      <w:pPr>
        <w:pStyle w:val="Textocomentario"/>
      </w:pPr>
      <w:r>
        <w:rPr>
          <w:rStyle w:val="Refdecomentario"/>
        </w:rPr>
        <w:annotationRef/>
      </w:r>
      <w:r>
        <w:t>Ejemplo para listar ítems cortos, utiliza solo este tipo de viñeta y subtítulo en negrita: texto descriptivo.</w:t>
      </w:r>
    </w:p>
  </w:comment>
  <w:comment w:id="36" w:author="Autor" w:initials="A">
    <w:p w14:paraId="04751927" w14:textId="77777777" w:rsidR="00D5615C" w:rsidRDefault="00D5615C" w:rsidP="002F19DF">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39" w:author="Autor" w:initials="A">
    <w:p w14:paraId="1BA29DE8" w14:textId="77777777" w:rsidR="00D5615C" w:rsidRDefault="00D5615C" w:rsidP="008B0D1C">
      <w:pPr>
        <w:pStyle w:val="Textocomentario"/>
        <w:rPr>
          <w:rFonts w:cs="Times New Roman"/>
        </w:rPr>
      </w:pPr>
      <w:r>
        <w:rPr>
          <w:rStyle w:val="Refdecomentario"/>
        </w:rPr>
        <w:annotationRef/>
      </w:r>
      <w:r>
        <w:rPr>
          <w:rFonts w:cs="Times New Roman"/>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48908926" w14:textId="77777777" w:rsidR="00D5615C" w:rsidRDefault="00D5615C" w:rsidP="008B0D1C">
      <w:pPr>
        <w:pStyle w:val="Textocomentario"/>
        <w:rPr>
          <w:rFonts w:cs="Times New Roman"/>
        </w:rPr>
      </w:pPr>
    </w:p>
    <w:p w14:paraId="6BEA55A9" w14:textId="77777777" w:rsidR="00D5615C" w:rsidRDefault="00D5615C" w:rsidP="008B0D1C">
      <w:pPr>
        <w:pStyle w:val="Textocomentario"/>
      </w:pPr>
      <w:r>
        <w:rPr>
          <w:rFonts w:cs="Times New Roman"/>
        </w:rPr>
        <w:t xml:space="preserve">Es mala idea elaborar citas y referencias “manualmente”, son altas las posibilidades de errores. </w:t>
      </w:r>
    </w:p>
  </w:comment>
  <w:comment w:id="40" w:author="Autor" w:initials="A">
    <w:p w14:paraId="17E532F4" w14:textId="77777777" w:rsidR="00D5615C" w:rsidRDefault="00D5615C" w:rsidP="008B0D1C">
      <w:pPr>
        <w:pStyle w:val="Textocomentario"/>
      </w:pPr>
      <w:r>
        <w:rPr>
          <w:rStyle w:val="Refdecomentario"/>
        </w:rPr>
        <w:annotationRef/>
      </w:r>
      <w:r>
        <w:t xml:space="preserve">Más de un autor, utilice </w:t>
      </w:r>
      <w:r w:rsidRPr="006C3C0E">
        <w:t>et al.</w:t>
      </w:r>
      <w:r>
        <w:t xml:space="preserve"> </w:t>
      </w:r>
    </w:p>
  </w:comment>
  <w:comment w:id="41" w:author="Autor" w:initials="A">
    <w:p w14:paraId="4EE0662C" w14:textId="77777777" w:rsidR="00D5615C" w:rsidRDefault="00D5615C" w:rsidP="008B0D1C">
      <w:pPr>
        <w:pStyle w:val="Textocomentario"/>
      </w:pPr>
      <w:r>
        <w:rPr>
          <w:rStyle w:val="Refdecomentario"/>
        </w:rPr>
        <w:annotationRef/>
      </w:r>
      <w:r>
        <w:t>Cita de cita. En “Referencias” se incluye en este caso a Muñiz Troyano (14).</w:t>
      </w:r>
    </w:p>
  </w:comment>
  <w:comment w:id="45" w:author="Autor" w:initials="A">
    <w:p w14:paraId="38FDC4B1" w14:textId="77777777" w:rsidR="00D5615C" w:rsidRDefault="00D5615C" w:rsidP="008B0D1C">
      <w:pPr>
        <w:pStyle w:val="Textocomentario"/>
      </w:pPr>
      <w:r>
        <w:rPr>
          <w:rStyle w:val="Refdecomentario"/>
        </w:rPr>
        <w:annotationRef/>
      </w:r>
      <w:r>
        <w:t>Para insertar imágenes usa un recuadro con bordes externos, donde existen dos alternativas:</w:t>
      </w:r>
    </w:p>
    <w:p w14:paraId="7A6F8454" w14:textId="77777777" w:rsidR="00D5615C" w:rsidRDefault="00D5615C" w:rsidP="008B0D1C">
      <w:pPr>
        <w:pStyle w:val="Textocomentario"/>
      </w:pPr>
    </w:p>
    <w:p w14:paraId="2334760A" w14:textId="77777777" w:rsidR="00D5615C" w:rsidRDefault="00D5615C" w:rsidP="008B0D1C">
      <w:pPr>
        <w:pStyle w:val="Textocomentario"/>
      </w:pPr>
      <w:r w:rsidRPr="00A40199">
        <w:rPr>
          <w:b/>
        </w:rPr>
        <w:t>1. Cuadro de texto</w:t>
      </w:r>
      <w:r>
        <w:t>: Insertar &gt; Cuadro de texto (borde exterior). Línea(s) para título, línea para imagen, línea(s) para leyenda.</w:t>
      </w:r>
    </w:p>
    <w:p w14:paraId="2EA12A49" w14:textId="77777777" w:rsidR="00D5615C" w:rsidRDefault="00D5615C" w:rsidP="008B0D1C">
      <w:pPr>
        <w:pStyle w:val="Textocomentario"/>
      </w:pPr>
    </w:p>
    <w:p w14:paraId="77E00563" w14:textId="77777777" w:rsidR="00D5615C" w:rsidRDefault="00D5615C" w:rsidP="008B0D1C">
      <w:pPr>
        <w:pStyle w:val="Textocomentario"/>
      </w:pPr>
      <w:r w:rsidRPr="00A40199">
        <w:rPr>
          <w:b/>
        </w:rPr>
        <w:t>2. Tabla</w:t>
      </w:r>
      <w:r>
        <w:t>: Insertar &gt; Tabla &gt; 1 columna, 3 filas (eliminar bordes internos, dejar solo bordes externos).</w:t>
      </w:r>
    </w:p>
    <w:p w14:paraId="683BA31E" w14:textId="77777777" w:rsidR="00D5615C" w:rsidRDefault="00D5615C" w:rsidP="008B0D1C">
      <w:pPr>
        <w:pStyle w:val="Textocomentario"/>
      </w:pPr>
      <w:r>
        <w:t>Línea 1 para título, línea 2 para imagen, línea 3 para leyenda.</w:t>
      </w:r>
    </w:p>
    <w:p w14:paraId="52EDB55A" w14:textId="77777777" w:rsidR="00D5615C" w:rsidRDefault="00D5615C" w:rsidP="008B0D1C">
      <w:pPr>
        <w:pStyle w:val="Textocomentario"/>
      </w:pPr>
    </w:p>
    <w:p w14:paraId="0453166A" w14:textId="77777777" w:rsidR="00D5615C" w:rsidRDefault="00D5615C" w:rsidP="008B0D1C">
      <w:pPr>
        <w:pStyle w:val="Textocomentario"/>
      </w:pPr>
      <w:r>
        <w:t>Ejemplo figura 1 hecho con cuadro de texto, figura 2 con tabla.</w:t>
      </w:r>
    </w:p>
    <w:p w14:paraId="028F9663" w14:textId="77777777" w:rsidR="00D5615C" w:rsidRDefault="00D5615C" w:rsidP="008B0D1C">
      <w:pPr>
        <w:pStyle w:val="Textocomentario"/>
      </w:pPr>
    </w:p>
    <w:p w14:paraId="5988F814" w14:textId="77777777" w:rsidR="00D5615C" w:rsidRDefault="00D5615C" w:rsidP="008B0D1C">
      <w:pPr>
        <w:pStyle w:val="Textocomentario"/>
      </w:pPr>
      <w:r>
        <w:t xml:space="preserve">Si la figura es de tu completa autoría, </w:t>
      </w:r>
      <w:r w:rsidRPr="008756D6">
        <w:rPr>
          <w:b/>
        </w:rPr>
        <w:t>NO</w:t>
      </w:r>
      <w:r>
        <w:t xml:space="preserve"> es necesario colocar la leyenda “Elaboración propia”.</w:t>
      </w:r>
    </w:p>
  </w:comment>
  <w:comment w:id="49" w:author="Autor" w:initials="A">
    <w:p w14:paraId="35DE70F2" w14:textId="77777777" w:rsidR="00D5615C" w:rsidRDefault="00D5615C" w:rsidP="008139AE">
      <w:pPr>
        <w:pStyle w:val="Textocomentario"/>
      </w:pPr>
      <w:r>
        <w:rPr>
          <w:rStyle w:val="Refdecomentario"/>
        </w:rPr>
        <w:annotationRef/>
      </w:r>
      <w:r>
        <w:t xml:space="preserve">Marca todos los títulos de tablas así: “Referencias” &gt; “Insertar título” &gt; “Tabla” &gt; Escriba título de tabla &gt; Aceptar. </w:t>
      </w:r>
    </w:p>
    <w:p w14:paraId="319FC2F7" w14:textId="77777777" w:rsidR="00D5615C" w:rsidRDefault="00D5615C" w:rsidP="008139AE">
      <w:pPr>
        <w:pStyle w:val="Textocomentario"/>
      </w:pPr>
    </w:p>
    <w:p w14:paraId="59074968" w14:textId="77777777" w:rsidR="00D5615C" w:rsidRDefault="00D5615C" w:rsidP="008139AE">
      <w:pPr>
        <w:pStyle w:val="Textocomentario"/>
      </w:pPr>
      <w:r>
        <w:t>Los números consecutivos de cada tabla se asignan automáticamente.</w:t>
      </w:r>
    </w:p>
    <w:p w14:paraId="07980628" w14:textId="77777777" w:rsidR="00D5615C" w:rsidRDefault="00D5615C" w:rsidP="008139AE">
      <w:pPr>
        <w:pStyle w:val="Textocomentario"/>
      </w:pPr>
    </w:p>
    <w:p w14:paraId="6E30EB2B" w14:textId="77777777" w:rsidR="00D5615C" w:rsidRDefault="00D5615C" w:rsidP="008139AE">
      <w:pPr>
        <w:pStyle w:val="Textocomentario"/>
      </w:pPr>
      <w:r>
        <w:t>Si tienes dudas, solicita asesoría en Biblioteca.</w:t>
      </w:r>
    </w:p>
  </w:comment>
  <w:comment w:id="50" w:author="Autor" w:initials="A">
    <w:p w14:paraId="65BACB20" w14:textId="77777777" w:rsidR="00D5615C" w:rsidRDefault="00D5615C" w:rsidP="008139AE">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interlineado 1.0.</w:t>
      </w:r>
    </w:p>
  </w:comment>
  <w:comment w:id="52" w:author="Autor" w:initials="A">
    <w:p w14:paraId="4A0F8A3A" w14:textId="77777777" w:rsidR="00D5615C" w:rsidRDefault="00D5615C" w:rsidP="008139AE">
      <w:pPr>
        <w:pStyle w:val="Textocomentario"/>
      </w:pPr>
      <w:r>
        <w:rPr>
          <w:rStyle w:val="Refdecomentario"/>
        </w:rPr>
        <w:annotationRef/>
      </w:r>
      <w:r>
        <w:t>Palabra Tabla y número consecutivo. Título de la tabla en cursiva, ambos en tamaño 12 puntos.</w:t>
      </w:r>
    </w:p>
    <w:p w14:paraId="5136B9B9" w14:textId="77777777" w:rsidR="00D5615C" w:rsidRDefault="00D5615C" w:rsidP="008139AE">
      <w:pPr>
        <w:pStyle w:val="Textocomentario"/>
      </w:pPr>
    </w:p>
    <w:p w14:paraId="3B7FC234" w14:textId="77777777" w:rsidR="00D5615C" w:rsidRDefault="00D5615C" w:rsidP="008139AE">
      <w:pPr>
        <w:pStyle w:val="Textocomentario"/>
      </w:pPr>
    </w:p>
    <w:p w14:paraId="2F4A101F" w14:textId="77777777" w:rsidR="00D5615C" w:rsidRDefault="00D5615C" w:rsidP="008139AE">
      <w:pPr>
        <w:pStyle w:val="Textocomentario"/>
      </w:pPr>
      <w:r>
        <w:t>Se prefiere la forma anterior en una sola línea para facilidad de creación de lista de figuras automática, pero se acepta también el formato de una línea para cada elemento, ejemplo:</w:t>
      </w:r>
    </w:p>
    <w:p w14:paraId="475936D3" w14:textId="77777777" w:rsidR="00D5615C" w:rsidRDefault="00D5615C" w:rsidP="008139AE">
      <w:pPr>
        <w:pStyle w:val="Textocomentario"/>
      </w:pPr>
    </w:p>
    <w:p w14:paraId="44991405" w14:textId="77777777" w:rsidR="00D5615C" w:rsidRDefault="00D5615C" w:rsidP="008139AE">
      <w:pPr>
        <w:pStyle w:val="Textocomentario"/>
      </w:pPr>
      <w:r>
        <w:t>Tabla 2</w:t>
      </w:r>
      <w:r>
        <w:br/>
      </w:r>
      <w:r w:rsidRPr="005F0119">
        <w:rPr>
          <w:i/>
          <w:szCs w:val="24"/>
        </w:rPr>
        <w:t>Descripción y comparación función ejecutiva antes y después del programa de entrenamiento cognitivo.</w:t>
      </w:r>
    </w:p>
  </w:comment>
  <w:comment w:id="53" w:author="Autor" w:initials="A">
    <w:p w14:paraId="3FA1D5B7" w14:textId="77777777" w:rsidR="00D5615C" w:rsidRDefault="00D5615C" w:rsidP="008139AE">
      <w:pPr>
        <w:pStyle w:val="Textocomentario"/>
      </w:pPr>
      <w:r>
        <w:rPr>
          <w:rStyle w:val="Refdecomentario"/>
        </w:rPr>
        <w:annotationRef/>
      </w:r>
      <w:r>
        <w:t>Al interior de la tabla, el tamaño de letra puede ser entre 9 y 12 puntos, dependiendo de la extensión de los datos.</w:t>
      </w:r>
    </w:p>
    <w:p w14:paraId="3E909569" w14:textId="77777777" w:rsidR="00D5615C" w:rsidRDefault="00D5615C" w:rsidP="008139AE">
      <w:pPr>
        <w:pStyle w:val="Textocomentario"/>
      </w:pPr>
    </w:p>
    <w:p w14:paraId="4BC0C55F" w14:textId="77777777" w:rsidR="00D5615C" w:rsidRDefault="00D5615C" w:rsidP="008139AE">
      <w:pPr>
        <w:pStyle w:val="Textocomentario"/>
      </w:pPr>
      <w:r>
        <w:t>Puedes utilizar el interlineado simple (1.0), intermedio (1.5) o doble (2.0)</w:t>
      </w:r>
    </w:p>
  </w:comment>
  <w:comment w:id="54" w:author="Autor" w:initials="A">
    <w:p w14:paraId="3D609A63" w14:textId="77777777" w:rsidR="00D5615C" w:rsidRDefault="00D5615C" w:rsidP="008139AE">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w:t>
      </w:r>
    </w:p>
  </w:comment>
  <w:comment w:id="57" w:author="Autor" w:initials="A">
    <w:p w14:paraId="64CFD426" w14:textId="77777777" w:rsidR="00D5615C" w:rsidRPr="00411DFC" w:rsidRDefault="00D5615C" w:rsidP="008B0D1C">
      <w:pPr>
        <w:pStyle w:val="Textocomentario"/>
      </w:pPr>
      <w:r w:rsidRPr="00411DFC">
        <w:rPr>
          <w:rStyle w:val="Refdecomentario"/>
          <w:sz w:val="20"/>
        </w:rPr>
        <w:annotationRef/>
      </w:r>
      <w:r w:rsidRPr="00411DFC">
        <w:rPr>
          <w:rStyle w:val="Refdecomentario"/>
          <w:sz w:val="20"/>
        </w:rPr>
        <w:annotationRef/>
      </w:r>
      <w:r>
        <w:rPr>
          <w:rFonts w:cs="Times New Roman"/>
        </w:rPr>
        <w:t xml:space="preserve">No tiene nomenclatura.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58" w:author="Autor" w:initials="A">
    <w:p w14:paraId="140AA2E7" w14:textId="77777777" w:rsidR="00D5615C" w:rsidRDefault="00D5615C" w:rsidP="008B0D1C">
      <w:pPr>
        <w:pStyle w:val="Textocomentario"/>
      </w:pPr>
      <w:r>
        <w:rPr>
          <w:rStyle w:val="Refdecomentario"/>
        </w:rPr>
        <w:annotationRef/>
      </w:r>
      <w:r>
        <w:t>Libro impreso (inglés)</w:t>
      </w:r>
    </w:p>
  </w:comment>
  <w:comment w:id="59" w:author="Autor" w:initials="A">
    <w:p w14:paraId="77183D60" w14:textId="77777777" w:rsidR="00D5615C" w:rsidRDefault="00D5615C" w:rsidP="008B0D1C">
      <w:pPr>
        <w:pStyle w:val="Textocomentario"/>
      </w:pPr>
      <w:r>
        <w:rPr>
          <w:rStyle w:val="Refdecomentario"/>
        </w:rPr>
        <w:annotationRef/>
      </w:r>
      <w:r w:rsidRPr="00411DFC">
        <w:rPr>
          <w:rFonts w:cs="Times New Roman"/>
        </w:rPr>
        <w:t>Capítulo de libro.</w:t>
      </w:r>
    </w:p>
  </w:comment>
  <w:comment w:id="60" w:author="Autor" w:initials="A">
    <w:p w14:paraId="77F77452" w14:textId="77777777" w:rsidR="00D5615C" w:rsidRDefault="00D5615C" w:rsidP="008B0D1C">
      <w:pPr>
        <w:pStyle w:val="Textocomentario"/>
      </w:pPr>
      <w:r>
        <w:rPr>
          <w:rStyle w:val="Refdecomentario"/>
        </w:rPr>
        <w:annotationRef/>
      </w:r>
      <w:r w:rsidRPr="00411DFC">
        <w:t xml:space="preserve">Más de </w:t>
      </w:r>
      <w:r>
        <w:t>6</w:t>
      </w:r>
      <w:r w:rsidRPr="00411DFC">
        <w:t xml:space="preserve"> autores</w:t>
      </w:r>
      <w:r>
        <w:t xml:space="preserve">, se listan los </w:t>
      </w:r>
      <w:r w:rsidRPr="00411DFC">
        <w:t>primeros</w:t>
      </w:r>
      <w:r>
        <w:t xml:space="preserve"> seis autores </w:t>
      </w:r>
      <w:r w:rsidRPr="00411DFC">
        <w:t>y</w:t>
      </w:r>
      <w:r>
        <w:t xml:space="preserve"> et al.</w:t>
      </w:r>
      <w:r w:rsidRPr="00411DFC">
        <w:t xml:space="preserve"> Se omiten los </w:t>
      </w:r>
      <w:r>
        <w:t>demás autores</w:t>
      </w:r>
      <w:r w:rsidRPr="00411DFC">
        <w:t xml:space="preserve">. </w:t>
      </w:r>
    </w:p>
  </w:comment>
  <w:comment w:id="61" w:author="Autor" w:initials="A">
    <w:p w14:paraId="6B367615" w14:textId="77777777" w:rsidR="00D5615C" w:rsidRDefault="00D5615C" w:rsidP="008B0D1C">
      <w:pPr>
        <w:pStyle w:val="Textocomentario"/>
      </w:pPr>
      <w:r>
        <w:rPr>
          <w:rStyle w:val="Refdecomentario"/>
        </w:rPr>
        <w:annotationRef/>
      </w:r>
      <w:r>
        <w:t>En Normas Vancouver se abrevian los títulos de las revistas, Mendeley lo abrevia automáticamente.</w:t>
      </w:r>
    </w:p>
  </w:comment>
  <w:comment w:id="62" w:author="Autor" w:initials="A">
    <w:p w14:paraId="235CED0E" w14:textId="77777777" w:rsidR="00D5615C" w:rsidRDefault="00D5615C" w:rsidP="008B0D1C">
      <w:pPr>
        <w:pStyle w:val="Textocomentario"/>
      </w:pPr>
      <w:r>
        <w:rPr>
          <w:rStyle w:val="Refdecomentario"/>
        </w:rPr>
        <w:annotationRef/>
      </w:r>
      <w:r w:rsidRPr="00411DFC">
        <w:rPr>
          <w:rFonts w:cs="Times New Roman"/>
        </w:rPr>
        <w:t>A</w:t>
      </w:r>
      <w:r w:rsidRPr="00411DFC">
        <w:rPr>
          <w:rStyle w:val="Refdecomentario"/>
          <w:sz w:val="20"/>
        </w:rPr>
        <w:annotationRef/>
      </w:r>
      <w:r w:rsidRPr="00411DFC">
        <w:rPr>
          <w:rFonts w:cs="Times New Roman"/>
        </w:rPr>
        <w:t>rtículo de revista (inglés).</w:t>
      </w:r>
    </w:p>
  </w:comment>
  <w:comment w:id="63" w:author="Autor" w:initials="A">
    <w:p w14:paraId="3EFEFB71" w14:textId="77777777" w:rsidR="00D5615C" w:rsidRDefault="00D5615C" w:rsidP="008B0D1C">
      <w:pPr>
        <w:pStyle w:val="Textocomentario"/>
      </w:pPr>
      <w:r>
        <w:rPr>
          <w:rStyle w:val="Refdecomentario"/>
        </w:rPr>
        <w:annotationRef/>
      </w:r>
      <w:r w:rsidRPr="00411DFC">
        <w:t xml:space="preserve">Artículo (inglés) con DOI (Digital </w:t>
      </w:r>
      <w:proofErr w:type="spellStart"/>
      <w:r w:rsidRPr="00411DFC">
        <w:t>Object</w:t>
      </w:r>
      <w:proofErr w:type="spellEnd"/>
      <w:r w:rsidRPr="00411DFC">
        <w:t xml:space="preserve"> </w:t>
      </w:r>
      <w:proofErr w:type="spellStart"/>
      <w:r w:rsidRPr="00411DFC">
        <w:t>Identifier</w:t>
      </w:r>
      <w:proofErr w:type="spellEnd"/>
      <w:r w:rsidRPr="00411DFC">
        <w:t>)</w:t>
      </w:r>
      <w:r>
        <w:t xml:space="preserve"> y fecha de consulta</w:t>
      </w:r>
    </w:p>
  </w:comment>
  <w:comment w:id="64" w:author="Autor" w:initials="A">
    <w:p w14:paraId="5700F138" w14:textId="77777777" w:rsidR="00D5615C" w:rsidRDefault="00D5615C" w:rsidP="008B0D1C">
      <w:pPr>
        <w:pStyle w:val="Textocomentario"/>
      </w:pPr>
      <w:r>
        <w:rPr>
          <w:rStyle w:val="Refdecomentario"/>
        </w:rPr>
        <w:annotationRef/>
      </w:r>
      <w:r w:rsidRPr="00411DFC">
        <w:t>Artículo (español).</w:t>
      </w:r>
    </w:p>
  </w:comment>
  <w:comment w:id="65" w:author="Autor" w:initials="A">
    <w:p w14:paraId="5A32E302" w14:textId="77777777" w:rsidR="00D5615C" w:rsidRDefault="00D5615C" w:rsidP="008B0D1C">
      <w:pPr>
        <w:pStyle w:val="Textocomentario"/>
      </w:pPr>
      <w:r>
        <w:rPr>
          <w:rStyle w:val="Refdecomentario"/>
        </w:rPr>
        <w:annotationRef/>
      </w:r>
      <w:r w:rsidRPr="00411DFC">
        <w:rPr>
          <w:rFonts w:cs="Times New Roman"/>
        </w:rPr>
        <w:t>Leyes, decretos</w:t>
      </w:r>
      <w:r>
        <w:rPr>
          <w:rFonts w:cs="Times New Roman"/>
        </w:rPr>
        <w:t>, sentencias, resoluciones, etc.; autor corporativo estatal.</w:t>
      </w:r>
    </w:p>
  </w:comment>
  <w:comment w:id="66" w:author="Autor" w:initials="A">
    <w:p w14:paraId="6D3BB29E" w14:textId="0A6676A4" w:rsidR="00D5615C" w:rsidRDefault="00D5615C" w:rsidP="008B0D1C">
      <w:pPr>
        <w:pStyle w:val="Textocomentario"/>
      </w:pPr>
      <w:r>
        <w:rPr>
          <w:rStyle w:val="Refdecomentario"/>
        </w:rPr>
        <w:annotationRef/>
      </w:r>
      <w:r>
        <w:t>Mapa.</w:t>
      </w:r>
      <w:r>
        <w:br/>
      </w:r>
      <w:r>
        <w:rPr>
          <w:rFonts w:cs="Times New Roman"/>
          <w:szCs w:val="24"/>
        </w:rPr>
        <w:t xml:space="preserve">Si la </w:t>
      </w:r>
      <w:proofErr w:type="spellStart"/>
      <w:r>
        <w:rPr>
          <w:rFonts w:cs="Times New Roman"/>
          <w:szCs w:val="24"/>
        </w:rPr>
        <w:t>url</w:t>
      </w:r>
      <w:proofErr w:type="spellEnd"/>
      <w:r>
        <w:rPr>
          <w:rFonts w:cs="Times New Roman"/>
          <w:szCs w:val="24"/>
        </w:rPr>
        <w:t xml:space="preserve"> es larga, abreviarla con: </w:t>
      </w:r>
      <w:r w:rsidRPr="00781195">
        <w:rPr>
          <w:rFonts w:cs="Times New Roman"/>
          <w:szCs w:val="24"/>
        </w:rPr>
        <w:t>https://bitly.com/</w:t>
      </w:r>
    </w:p>
  </w:comment>
  <w:comment w:id="67" w:author="Autor" w:initials="A">
    <w:p w14:paraId="26405102" w14:textId="77777777" w:rsidR="00D5615C" w:rsidRDefault="00D5615C" w:rsidP="008B0D1C">
      <w:pPr>
        <w:pStyle w:val="Textocomentario"/>
      </w:pPr>
      <w:r>
        <w:rPr>
          <w:rStyle w:val="Refdecomentario"/>
        </w:rPr>
        <w:annotationRef/>
      </w:r>
      <w:r w:rsidRPr="00411DFC">
        <w:rPr>
          <w:rFonts w:cs="Times New Roman"/>
        </w:rPr>
        <w:t>Artículo de periódico.</w:t>
      </w:r>
    </w:p>
  </w:comment>
  <w:comment w:id="68" w:author="Autor" w:initials="A">
    <w:p w14:paraId="0C708C14" w14:textId="77777777" w:rsidR="00D5615C" w:rsidRDefault="00D5615C" w:rsidP="008B0D1C">
      <w:pPr>
        <w:pStyle w:val="Textocomentario"/>
      </w:pPr>
      <w:r>
        <w:rPr>
          <w:rStyle w:val="Refdecomentario"/>
        </w:rPr>
        <w:annotationRef/>
      </w:r>
      <w:r>
        <w:rPr>
          <w:rFonts w:cs="Times New Roman"/>
          <w:szCs w:val="24"/>
        </w:rPr>
        <w:t>Libro impreso (español).</w:t>
      </w:r>
    </w:p>
  </w:comment>
  <w:comment w:id="69" w:author="Autor" w:initials="A">
    <w:p w14:paraId="54BA8047" w14:textId="77777777" w:rsidR="00D5615C" w:rsidRDefault="00D5615C" w:rsidP="008B0D1C">
      <w:pPr>
        <w:pStyle w:val="Textocomentario"/>
      </w:pPr>
      <w:r>
        <w:rPr>
          <w:rStyle w:val="Refdecomentario"/>
        </w:rPr>
        <w:annotationRef/>
      </w:r>
      <w:r>
        <w:rPr>
          <w:rFonts w:cs="Times New Roman"/>
          <w:szCs w:val="24"/>
        </w:rPr>
        <w:t>Video en línea.</w:t>
      </w:r>
    </w:p>
  </w:comment>
  <w:comment w:id="70" w:author="Autor" w:initials="A">
    <w:p w14:paraId="11D819A9" w14:textId="77777777" w:rsidR="00D5615C" w:rsidRDefault="00D5615C" w:rsidP="008B0D1C">
      <w:pPr>
        <w:pStyle w:val="Textocomentario"/>
      </w:pPr>
      <w:r>
        <w:rPr>
          <w:rStyle w:val="Refdecomentario"/>
        </w:rPr>
        <w:annotationRef/>
      </w:r>
      <w:r>
        <w:t>Artículo de revista exclusivamente en línea.</w:t>
      </w:r>
    </w:p>
  </w:comment>
  <w:comment w:id="71" w:author="Autor" w:initials="A">
    <w:p w14:paraId="2A5D1128" w14:textId="77777777" w:rsidR="00D5615C" w:rsidRDefault="00D5615C" w:rsidP="008B0D1C">
      <w:pPr>
        <w:pStyle w:val="Textocomentario"/>
      </w:pPr>
      <w:r>
        <w:rPr>
          <w:rStyle w:val="Refdecomentario"/>
        </w:rPr>
        <w:annotationRef/>
      </w:r>
      <w:r>
        <w:t>Película, documental, serie, programa de TV.</w:t>
      </w:r>
    </w:p>
  </w:comment>
  <w:comment w:id="72" w:author="Autor" w:initials="A">
    <w:p w14:paraId="4F67FE2D" w14:textId="77777777" w:rsidR="00D5615C" w:rsidRDefault="00D5615C" w:rsidP="008B0D1C">
      <w:pPr>
        <w:pStyle w:val="Textocomentario"/>
      </w:pPr>
      <w:r>
        <w:rPr>
          <w:rStyle w:val="Refdecomentario"/>
        </w:rPr>
        <w:annotationRef/>
      </w:r>
      <w:r>
        <w:rPr>
          <w:rFonts w:cs="Times New Roman"/>
          <w:szCs w:val="24"/>
        </w:rPr>
        <w:t>Norma, patente.</w:t>
      </w:r>
    </w:p>
  </w:comment>
  <w:comment w:id="73" w:author="Autor" w:initials="A">
    <w:p w14:paraId="638EEB99" w14:textId="77777777" w:rsidR="00D5615C" w:rsidRDefault="00D5615C" w:rsidP="008B0D1C">
      <w:pPr>
        <w:pStyle w:val="Textocomentario"/>
      </w:pPr>
      <w:r>
        <w:rPr>
          <w:rStyle w:val="Refdecomentario"/>
        </w:rPr>
        <w:annotationRef/>
      </w:r>
      <w:r>
        <w:t>Software, programas de computación.</w:t>
      </w:r>
    </w:p>
  </w:comment>
  <w:comment w:id="74" w:author="Autor" w:initials="A">
    <w:p w14:paraId="7CF131F5" w14:textId="77777777" w:rsidR="00D5615C" w:rsidRDefault="00D5615C" w:rsidP="008B0D1C">
      <w:pPr>
        <w:pStyle w:val="Textocomentario"/>
      </w:pPr>
      <w:r>
        <w:rPr>
          <w:rStyle w:val="Refdecomentario"/>
        </w:rPr>
        <w:annotationRef/>
      </w:r>
      <w:r>
        <w:rPr>
          <w:rFonts w:cs="Times New Roman"/>
          <w:szCs w:val="24"/>
        </w:rPr>
        <w:t>A</w:t>
      </w:r>
      <w:r>
        <w:rPr>
          <w:rStyle w:val="Refdecomentario"/>
        </w:rPr>
        <w:annotationRef/>
      </w:r>
      <w:r>
        <w:rPr>
          <w:rFonts w:cs="Times New Roman"/>
          <w:szCs w:val="24"/>
        </w:rPr>
        <w:t>rtículo de revista (español).</w:t>
      </w:r>
    </w:p>
  </w:comment>
  <w:comment w:id="75" w:author="Autor" w:initials="A">
    <w:p w14:paraId="4C167AFD" w14:textId="6DBF777C" w:rsidR="00D5615C" w:rsidRDefault="00D5615C" w:rsidP="008B0D1C">
      <w:pPr>
        <w:pStyle w:val="Textocomentario"/>
      </w:pPr>
      <w:r>
        <w:rPr>
          <w:rStyle w:val="Refdecomentario"/>
        </w:rPr>
        <w:annotationRef/>
      </w:r>
      <w:r>
        <w:rPr>
          <w:rFonts w:cs="Times New Roman"/>
          <w:szCs w:val="24"/>
        </w:rPr>
        <w:t>Página web sin</w:t>
      </w:r>
      <w:r>
        <w:t xml:space="preserve"> </w:t>
      </w:r>
      <w:r>
        <w:rPr>
          <w:rStyle w:val="Refdecomentario"/>
        </w:rPr>
        <w:annotationRef/>
      </w:r>
      <w:r>
        <w:t>año de publicación, s.f., sin fecha</w:t>
      </w:r>
      <w:r>
        <w:rPr>
          <w:rFonts w:cs="Times New Roman"/>
          <w:szCs w:val="24"/>
        </w:rPr>
        <w:t>.</w:t>
      </w:r>
      <w:r w:rsidRPr="00DA3A85">
        <w:rPr>
          <w:rFonts w:cs="Times New Roman"/>
          <w:szCs w:val="24"/>
        </w:rPr>
        <w:t xml:space="preserve"> </w:t>
      </w:r>
      <w:r>
        <w:rPr>
          <w:rFonts w:cs="Times New Roman"/>
          <w:szCs w:val="24"/>
        </w:rPr>
        <w:t xml:space="preserve">Si la </w:t>
      </w:r>
      <w:proofErr w:type="spellStart"/>
      <w:r>
        <w:rPr>
          <w:rFonts w:cs="Times New Roman"/>
          <w:szCs w:val="24"/>
        </w:rPr>
        <w:t>url</w:t>
      </w:r>
      <w:proofErr w:type="spellEnd"/>
      <w:r>
        <w:rPr>
          <w:rFonts w:cs="Times New Roman"/>
          <w:szCs w:val="24"/>
        </w:rPr>
        <w:t xml:space="preserve"> es larga, abreviarla con: </w:t>
      </w:r>
      <w:r w:rsidRPr="00781195">
        <w:rPr>
          <w:rFonts w:cs="Times New Roman"/>
          <w:szCs w:val="24"/>
        </w:rPr>
        <w:t>https://bitly.com/</w:t>
      </w:r>
    </w:p>
  </w:comment>
  <w:comment w:id="76" w:author="Autor" w:initials="A">
    <w:p w14:paraId="157926D6" w14:textId="77777777" w:rsidR="00D5615C" w:rsidRDefault="00D5615C" w:rsidP="008B0D1C">
      <w:pPr>
        <w:pStyle w:val="Textocomentario"/>
      </w:pPr>
      <w:r>
        <w:rPr>
          <w:rStyle w:val="Refdecomentario"/>
        </w:rPr>
        <w:annotationRef/>
      </w:r>
      <w:r>
        <w:rPr>
          <w:rFonts w:cs="Times New Roman"/>
          <w:szCs w:val="24"/>
        </w:rPr>
        <w:t>Conferencias, ponencias.</w:t>
      </w:r>
    </w:p>
  </w:comment>
  <w:comment w:id="77" w:author="Autor" w:initials="A">
    <w:p w14:paraId="63D39AEF" w14:textId="77777777" w:rsidR="00D5615C" w:rsidRDefault="00D5615C" w:rsidP="008B0D1C">
      <w:pPr>
        <w:pStyle w:val="Textocomentario"/>
      </w:pPr>
      <w:r>
        <w:rPr>
          <w:rStyle w:val="Refdecomentario"/>
        </w:rPr>
        <w:annotationRef/>
      </w:r>
      <w:r>
        <w:rPr>
          <w:rFonts w:cs="Times New Roman"/>
          <w:szCs w:val="24"/>
        </w:rPr>
        <w:t>Trabajos de grado, tesis.</w:t>
      </w:r>
    </w:p>
  </w:comment>
  <w:comment w:id="78" w:author="Autor" w:initials="A">
    <w:p w14:paraId="47EBAFB2" w14:textId="77777777" w:rsidR="00D5615C" w:rsidRDefault="00D5615C" w:rsidP="008B0D1C">
      <w:pPr>
        <w:pStyle w:val="Textocomentario"/>
      </w:pPr>
      <w:r>
        <w:rPr>
          <w:rStyle w:val="Refdecomentario"/>
        </w:rPr>
        <w:annotationRef/>
      </w:r>
      <w:r>
        <w:rPr>
          <w:rFonts w:cs="Times New Roman"/>
          <w:szCs w:val="24"/>
        </w:rPr>
        <w:t>Libro en línea (</w:t>
      </w:r>
      <w:proofErr w:type="spellStart"/>
      <w:r>
        <w:rPr>
          <w:rFonts w:cs="Times New Roman"/>
          <w:szCs w:val="24"/>
        </w:rPr>
        <w:t>ebook</w:t>
      </w:r>
      <w:proofErr w:type="spellEnd"/>
      <w:r>
        <w:rPr>
          <w:rFonts w:cs="Times New Roman"/>
          <w:szCs w:val="24"/>
        </w:rPr>
        <w:t>)</w:t>
      </w:r>
    </w:p>
  </w:comment>
  <w:comment w:id="79" w:author="Autor" w:initials="A">
    <w:p w14:paraId="0ED9F09A" w14:textId="77777777" w:rsidR="00D5615C" w:rsidRDefault="00D5615C" w:rsidP="00E937E9">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59F00FFF" w14:textId="77777777" w:rsidR="00D5615C" w:rsidRDefault="00D5615C" w:rsidP="00E937E9">
      <w:pPr>
        <w:pStyle w:val="Textocomentario"/>
      </w:pPr>
    </w:p>
    <w:p w14:paraId="6731CF78" w14:textId="69A2917C" w:rsidR="00D5615C" w:rsidRDefault="00D5615C" w:rsidP="00E937E9">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77C831" w15:done="0"/>
  <w15:commentEx w15:paraId="190C3C57" w15:done="0"/>
  <w15:commentEx w15:paraId="1997FE12" w15:done="0"/>
  <w15:commentEx w15:paraId="76FAB7B3" w15:done="0"/>
  <w15:commentEx w15:paraId="4A2CFC1F" w15:done="0"/>
  <w15:commentEx w15:paraId="753F219D" w15:done="0"/>
  <w15:commentEx w15:paraId="11F97B66" w15:done="0"/>
  <w15:commentEx w15:paraId="5A5CA241" w15:done="0"/>
  <w15:commentEx w15:paraId="2EC9872F" w15:done="0"/>
  <w15:commentEx w15:paraId="0453DB50" w15:done="0"/>
  <w15:commentEx w15:paraId="2011393F" w15:done="0"/>
  <w15:commentEx w15:paraId="4FCDEDAB" w15:done="0"/>
  <w15:commentEx w15:paraId="2A239369" w15:done="0"/>
  <w15:commentEx w15:paraId="0B6FC003" w15:done="0"/>
  <w15:commentEx w15:paraId="05AC983C" w15:done="0"/>
  <w15:commentEx w15:paraId="31764C9B" w15:done="0"/>
  <w15:commentEx w15:paraId="612F3C53" w15:done="0"/>
  <w15:commentEx w15:paraId="5045ADD9" w15:done="0"/>
  <w15:commentEx w15:paraId="43B72B80" w15:done="0"/>
  <w15:commentEx w15:paraId="02DC74EA" w15:done="0"/>
  <w15:commentEx w15:paraId="506CB7AF" w15:done="0"/>
  <w15:commentEx w15:paraId="4272670F" w15:done="0"/>
  <w15:commentEx w15:paraId="52FA8482" w15:done="0"/>
  <w15:commentEx w15:paraId="14FE57AA" w15:done="0"/>
  <w15:commentEx w15:paraId="5E9937F7" w15:done="0"/>
  <w15:commentEx w15:paraId="3704E89B" w15:done="0"/>
  <w15:commentEx w15:paraId="525C4F09" w15:done="0"/>
  <w15:commentEx w15:paraId="745178A1" w15:done="0"/>
  <w15:commentEx w15:paraId="04751927" w15:done="0"/>
  <w15:commentEx w15:paraId="6BEA55A9" w15:done="0"/>
  <w15:commentEx w15:paraId="17E532F4" w15:done="0"/>
  <w15:commentEx w15:paraId="4EE0662C" w15:done="0"/>
  <w15:commentEx w15:paraId="5988F814" w15:done="0"/>
  <w15:commentEx w15:paraId="6E30EB2B" w15:done="0"/>
  <w15:commentEx w15:paraId="65BACB20" w15:done="0"/>
  <w15:commentEx w15:paraId="44991405" w15:done="0"/>
  <w15:commentEx w15:paraId="4BC0C55F" w15:done="0"/>
  <w15:commentEx w15:paraId="3D609A63" w15:done="0"/>
  <w15:commentEx w15:paraId="64CFD426" w15:done="0"/>
  <w15:commentEx w15:paraId="140AA2E7" w15:done="0"/>
  <w15:commentEx w15:paraId="77183D60" w15:done="0"/>
  <w15:commentEx w15:paraId="77F77452" w15:done="0"/>
  <w15:commentEx w15:paraId="6B367615" w15:done="0"/>
  <w15:commentEx w15:paraId="235CED0E" w15:done="0"/>
  <w15:commentEx w15:paraId="3EFEFB71" w15:done="0"/>
  <w15:commentEx w15:paraId="5700F138" w15:done="0"/>
  <w15:commentEx w15:paraId="5A32E302" w15:done="0"/>
  <w15:commentEx w15:paraId="6D3BB29E" w15:done="0"/>
  <w15:commentEx w15:paraId="26405102" w15:done="0"/>
  <w15:commentEx w15:paraId="0C708C14" w15:done="0"/>
  <w15:commentEx w15:paraId="54BA8047" w15:done="0"/>
  <w15:commentEx w15:paraId="11D819A9" w15:done="0"/>
  <w15:commentEx w15:paraId="2A5D1128" w15:done="0"/>
  <w15:commentEx w15:paraId="4F67FE2D" w15:done="0"/>
  <w15:commentEx w15:paraId="638EEB99" w15:done="0"/>
  <w15:commentEx w15:paraId="7CF131F5" w15:done="0"/>
  <w15:commentEx w15:paraId="4C167AFD" w15:done="0"/>
  <w15:commentEx w15:paraId="157926D6" w15:done="0"/>
  <w15:commentEx w15:paraId="63D39AEF" w15:done="0"/>
  <w15:commentEx w15:paraId="47EBAFB2" w15:done="0"/>
  <w15:commentEx w15:paraId="6731CF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77C831" w16cid:durableId="20E143A0"/>
  <w16cid:commentId w16cid:paraId="190C3C57" w16cid:durableId="20E143A1"/>
  <w16cid:commentId w16cid:paraId="1997FE12" w16cid:durableId="20E143A2"/>
  <w16cid:commentId w16cid:paraId="76FAB7B3" w16cid:durableId="20E143A3"/>
  <w16cid:commentId w16cid:paraId="4A2CFC1F" w16cid:durableId="20E143A4"/>
  <w16cid:commentId w16cid:paraId="753F219D" w16cid:durableId="20E143A5"/>
  <w16cid:commentId w16cid:paraId="11F97B66" w16cid:durableId="20E143A6"/>
  <w16cid:commentId w16cid:paraId="5A5CA241" w16cid:durableId="20E143A7"/>
  <w16cid:commentId w16cid:paraId="2EC9872F" w16cid:durableId="20E143A8"/>
  <w16cid:commentId w16cid:paraId="0453DB50" w16cid:durableId="20E143A9"/>
  <w16cid:commentId w16cid:paraId="2011393F" w16cid:durableId="20E143AA"/>
  <w16cid:commentId w16cid:paraId="4FCDEDAB" w16cid:durableId="20E143AB"/>
  <w16cid:commentId w16cid:paraId="2A239369" w16cid:durableId="20E143AC"/>
  <w16cid:commentId w16cid:paraId="0B6FC003" w16cid:durableId="20E143AD"/>
  <w16cid:commentId w16cid:paraId="05AC983C" w16cid:durableId="20E143AE"/>
  <w16cid:commentId w16cid:paraId="31764C9B" w16cid:durableId="20E143AF"/>
  <w16cid:commentId w16cid:paraId="612F3C53" w16cid:durableId="20E143B0"/>
  <w16cid:commentId w16cid:paraId="5045ADD9" w16cid:durableId="20E143B1"/>
  <w16cid:commentId w16cid:paraId="43B72B80" w16cid:durableId="20E143B2"/>
  <w16cid:commentId w16cid:paraId="506CB7AF" w16cid:durableId="20E143B3"/>
  <w16cid:commentId w16cid:paraId="4272670F" w16cid:durableId="20E143B4"/>
  <w16cid:commentId w16cid:paraId="52FA8482" w16cid:durableId="20E143B5"/>
  <w16cid:commentId w16cid:paraId="14FE57AA" w16cid:durableId="20E143B6"/>
  <w16cid:commentId w16cid:paraId="5E9937F7" w16cid:durableId="20E143B7"/>
  <w16cid:commentId w16cid:paraId="3704E89B" w16cid:durableId="20E143B8"/>
  <w16cid:commentId w16cid:paraId="525C4F09" w16cid:durableId="20E143B9"/>
  <w16cid:commentId w16cid:paraId="745178A1" w16cid:durableId="20E143BA"/>
  <w16cid:commentId w16cid:paraId="04751927" w16cid:durableId="20E143BB"/>
  <w16cid:commentId w16cid:paraId="6BEA55A9" w16cid:durableId="20E143BC"/>
  <w16cid:commentId w16cid:paraId="17E532F4" w16cid:durableId="20E143BD"/>
  <w16cid:commentId w16cid:paraId="530EF585" w16cid:durableId="20E143BE"/>
  <w16cid:commentId w16cid:paraId="7FEDCBED" w16cid:durableId="20E143BF"/>
  <w16cid:commentId w16cid:paraId="0FE4CA3D" w16cid:durableId="20E143C0"/>
  <w16cid:commentId w16cid:paraId="393587B9" w16cid:durableId="20E143C1"/>
  <w16cid:commentId w16cid:paraId="55A48744" w16cid:durableId="20E143C2"/>
  <w16cid:commentId w16cid:paraId="64CFD426" w16cid:durableId="20E143C3"/>
  <w16cid:commentId w16cid:paraId="140AA2E7" w16cid:durableId="20E143C4"/>
  <w16cid:commentId w16cid:paraId="77183D60" w16cid:durableId="20E143C5"/>
  <w16cid:commentId w16cid:paraId="77F77452" w16cid:durableId="20E143C6"/>
  <w16cid:commentId w16cid:paraId="6B367615" w16cid:durableId="20E143C7"/>
  <w16cid:commentId w16cid:paraId="235CED0E" w16cid:durableId="20E143C8"/>
  <w16cid:commentId w16cid:paraId="3EFEFB71" w16cid:durableId="20E143C9"/>
  <w16cid:commentId w16cid:paraId="5700F138" w16cid:durableId="20E143CA"/>
  <w16cid:commentId w16cid:paraId="5A32E302" w16cid:durableId="20E143CB"/>
  <w16cid:commentId w16cid:paraId="6D3BB29E" w16cid:durableId="20E143CC"/>
  <w16cid:commentId w16cid:paraId="26405102" w16cid:durableId="20E143CD"/>
  <w16cid:commentId w16cid:paraId="0C708C14" w16cid:durableId="20E143CE"/>
  <w16cid:commentId w16cid:paraId="54BA8047" w16cid:durableId="20E143CF"/>
  <w16cid:commentId w16cid:paraId="11D819A9" w16cid:durableId="20E143D0"/>
  <w16cid:commentId w16cid:paraId="2A5D1128" w16cid:durableId="20E143D1"/>
  <w16cid:commentId w16cid:paraId="4F67FE2D" w16cid:durableId="20E143D2"/>
  <w16cid:commentId w16cid:paraId="638EEB99" w16cid:durableId="20E143D3"/>
  <w16cid:commentId w16cid:paraId="7CF131F5" w16cid:durableId="20E143D4"/>
  <w16cid:commentId w16cid:paraId="4C167AFD" w16cid:durableId="20E143D5"/>
  <w16cid:commentId w16cid:paraId="157926D6" w16cid:durableId="20E143D6"/>
  <w16cid:commentId w16cid:paraId="63D39AEF" w16cid:durableId="20E143D7"/>
  <w16cid:commentId w16cid:paraId="47EBAFB2" w16cid:durableId="20E143D8"/>
  <w16cid:commentId w16cid:paraId="6731CF78" w16cid:durableId="20E143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A6250" w14:textId="77777777" w:rsidR="00D5615C" w:rsidRDefault="00D5615C" w:rsidP="00237190">
      <w:pPr>
        <w:spacing w:line="240" w:lineRule="auto"/>
      </w:pPr>
      <w:r>
        <w:separator/>
      </w:r>
    </w:p>
  </w:endnote>
  <w:endnote w:type="continuationSeparator" w:id="0">
    <w:p w14:paraId="5A05184A" w14:textId="77777777" w:rsidR="00D5615C" w:rsidRDefault="00D5615C" w:rsidP="00237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26419" w14:textId="77777777" w:rsidR="00D5615C" w:rsidRDefault="00D5615C" w:rsidP="00237190">
      <w:pPr>
        <w:spacing w:line="240" w:lineRule="auto"/>
      </w:pPr>
      <w:r>
        <w:separator/>
      </w:r>
    </w:p>
  </w:footnote>
  <w:footnote w:type="continuationSeparator" w:id="0">
    <w:p w14:paraId="1D453D50" w14:textId="77777777" w:rsidR="00D5615C" w:rsidRDefault="00D5615C" w:rsidP="00237190">
      <w:pPr>
        <w:spacing w:line="240" w:lineRule="auto"/>
      </w:pPr>
      <w:r>
        <w:continuationSeparator/>
      </w:r>
    </w:p>
  </w:footnote>
  <w:footnote w:id="1">
    <w:p w14:paraId="75CF8292" w14:textId="77777777" w:rsidR="00D5615C" w:rsidRDefault="00D5615C" w:rsidP="005F07C5">
      <w:pPr>
        <w:pStyle w:val="Textonotapie"/>
        <w:spacing w:line="276" w:lineRule="auto"/>
        <w:ind w:firstLine="708"/>
      </w:pPr>
      <w:r w:rsidRPr="008A4B69">
        <w:rPr>
          <w:rStyle w:val="Refdenotaalpie"/>
        </w:rPr>
        <w:footnoteRef/>
      </w:r>
      <w:r>
        <w:t xml:space="preserve"> </w:t>
      </w:r>
      <w:r w:rsidRPr="005F07C5">
        <w:rPr>
          <w:sz w:val="20"/>
        </w:rPr>
        <w:t>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3987B" w14:textId="7F905224" w:rsidR="00D5615C" w:rsidRDefault="00D5615C">
    <w:pPr>
      <w:pStyle w:val="Encabezado"/>
      <w:jc w:val="right"/>
    </w:pPr>
  </w:p>
  <w:p w14:paraId="4C3F9CFC" w14:textId="77777777" w:rsidR="00D5615C" w:rsidRDefault="00D561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0BF10" w14:textId="0C7BDFCD" w:rsidR="00D5615C" w:rsidRDefault="00D5615C" w:rsidP="00E044DF">
    <w:pPr>
      <w:pStyle w:val="Encabezado"/>
      <w:jc w:val="left"/>
    </w:pPr>
    <w:r w:rsidRPr="0022510D">
      <w:rPr>
        <w:sz w:val="20"/>
        <w:szCs w:val="20"/>
      </w:rPr>
      <w:t>ARTE Y SENSIBILIDAD EN LA ESCUELA PRIMARIA: UN ESTUDIO HERMENÉUTICO</w:t>
    </w:r>
    <w:r>
      <w:rPr>
        <w:sz w:val="20"/>
        <w:szCs w:val="20"/>
      </w:rPr>
      <w:t>…</w:t>
    </w:r>
    <w:r>
      <w:rPr>
        <w:sz w:val="20"/>
        <w:szCs w:val="20"/>
      </w:rPr>
      <w:tab/>
    </w:r>
    <w:r w:rsidRPr="00833005">
      <w:rPr>
        <w:b/>
        <w:sz w:val="20"/>
        <w:szCs w:val="20"/>
      </w:rPr>
      <w:t xml:space="preserve"> </w:t>
    </w:r>
    <w:sdt>
      <w:sdtPr>
        <w:rPr>
          <w:sz w:val="20"/>
          <w:szCs w:val="20"/>
        </w:rPr>
        <w:id w:val="1426761014"/>
        <w:docPartObj>
          <w:docPartGallery w:val="Page Numbers (Top of Page)"/>
          <w:docPartUnique/>
        </w:docPartObj>
      </w:sdtPr>
      <w:sdtContent>
        <w:r w:rsidRPr="00833005">
          <w:rPr>
            <w:sz w:val="20"/>
            <w:szCs w:val="20"/>
          </w:rPr>
          <w:fldChar w:fldCharType="begin"/>
        </w:r>
        <w:r w:rsidRPr="00833005">
          <w:rPr>
            <w:sz w:val="20"/>
            <w:szCs w:val="20"/>
          </w:rPr>
          <w:instrText>PAGE   \* MERGEFORMAT</w:instrText>
        </w:r>
        <w:r w:rsidRPr="00833005">
          <w:rPr>
            <w:sz w:val="20"/>
            <w:szCs w:val="20"/>
          </w:rPr>
          <w:fldChar w:fldCharType="separate"/>
        </w:r>
        <w:r w:rsidR="00833005" w:rsidRPr="00833005">
          <w:rPr>
            <w:noProof/>
            <w:sz w:val="20"/>
            <w:szCs w:val="20"/>
            <w:lang w:val="es-ES"/>
          </w:rPr>
          <w:t>3</w:t>
        </w:r>
        <w:r w:rsidRPr="00833005">
          <w:rPr>
            <w:sz w:val="20"/>
            <w:szCs w:val="20"/>
          </w:rPr>
          <w:fldChar w:fldCharType="end"/>
        </w:r>
      </w:sdtContent>
    </w:sdt>
  </w:p>
  <w:p w14:paraId="5C796F2A" w14:textId="39AA8403" w:rsidR="00D5615C" w:rsidRDefault="00D5615C">
    <w:pPr>
      <w:pStyle w:val="Encabezado"/>
      <w:jc w:val="right"/>
    </w:pPr>
    <w:r>
      <w:pict w14:anchorId="5D973431">
        <v:rect id="_x0000_i1025" style="width:0;height:1.5pt" o:hralign="center" o:hrstd="t" o:hr="t" fillcolor="#a0a0a0" stroked="f"/>
      </w:pict>
    </w:r>
  </w:p>
  <w:p w14:paraId="0CD38ED6" w14:textId="77777777" w:rsidR="00D5615C" w:rsidRDefault="00D5615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BF5E" w14:textId="4BC68382" w:rsidR="00833005" w:rsidRDefault="00D5615C" w:rsidP="00833005">
    <w:pPr>
      <w:pStyle w:val="Encabezado"/>
      <w:jc w:val="left"/>
      <w:rPr>
        <w:rFonts w:cs="Times New Roman"/>
        <w:szCs w:val="20"/>
      </w:rPr>
    </w:pPr>
    <w:r w:rsidRPr="002F7EDF">
      <w:rPr>
        <w:rFonts w:cs="Times New Roman"/>
        <w:sz w:val="20"/>
        <w:szCs w:val="20"/>
      </w:rPr>
      <w:t>ARTE Y SENSIBILIDAD EN LA ESCUELA PRIMARIA</w:t>
    </w:r>
    <w:r w:rsidRPr="002F7EDF">
      <w:rPr>
        <w:sz w:val="20"/>
        <w:szCs w:val="20"/>
      </w:rPr>
      <w:t>: UN ESTUDIO HERMENÉUTICO</w:t>
    </w:r>
    <w:r>
      <w:rPr>
        <w:sz w:val="20"/>
        <w:szCs w:val="20"/>
      </w:rPr>
      <w:t>...</w:t>
    </w:r>
    <w:r w:rsidR="00833005">
      <w:rPr>
        <w:sz w:val="20"/>
        <w:szCs w:val="20"/>
      </w:rPr>
      <w:t xml:space="preserve">  </w:t>
    </w:r>
    <w:r w:rsidRPr="0069209A">
      <w:rPr>
        <w:rFonts w:cs="Times New Roman"/>
        <w:szCs w:val="20"/>
      </w:rPr>
      <w:tab/>
    </w:r>
    <w:r w:rsidR="00833005" w:rsidRPr="00833005">
      <w:rPr>
        <w:rFonts w:cs="Times New Roman"/>
        <w:sz w:val="20"/>
        <w:szCs w:val="20"/>
      </w:rPr>
      <w:t xml:space="preserve">   </w:t>
    </w:r>
    <w:sdt>
      <w:sdtPr>
        <w:rPr>
          <w:rFonts w:cs="Times New Roman"/>
          <w:sz w:val="20"/>
          <w:szCs w:val="20"/>
        </w:rPr>
        <w:id w:val="-903220231"/>
        <w:docPartObj>
          <w:docPartGallery w:val="Page Numbers (Top of Page)"/>
          <w:docPartUnique/>
        </w:docPartObj>
      </w:sdtPr>
      <w:sdtEndPr>
        <w:rPr>
          <w:rFonts w:cstheme="minorBidi"/>
          <w:sz w:val="24"/>
          <w:szCs w:val="22"/>
        </w:rPr>
      </w:sdtEndPr>
      <w:sdtContent>
        <w:r w:rsidRPr="00833005">
          <w:rPr>
            <w:rFonts w:cs="Times New Roman"/>
            <w:sz w:val="20"/>
            <w:szCs w:val="20"/>
          </w:rPr>
          <w:fldChar w:fldCharType="begin"/>
        </w:r>
        <w:r w:rsidRPr="00833005">
          <w:rPr>
            <w:rFonts w:cs="Times New Roman"/>
            <w:sz w:val="20"/>
            <w:szCs w:val="20"/>
          </w:rPr>
          <w:instrText>PAGE   \* MERGEFORMAT</w:instrText>
        </w:r>
        <w:r w:rsidRPr="00833005">
          <w:rPr>
            <w:rFonts w:cs="Times New Roman"/>
            <w:sz w:val="20"/>
            <w:szCs w:val="20"/>
          </w:rPr>
          <w:fldChar w:fldCharType="separate"/>
        </w:r>
        <w:r w:rsidR="00833005" w:rsidRPr="00833005">
          <w:rPr>
            <w:rFonts w:cs="Times New Roman"/>
            <w:noProof/>
            <w:sz w:val="20"/>
            <w:szCs w:val="20"/>
            <w:lang w:val="es-ES"/>
          </w:rPr>
          <w:t>21</w:t>
        </w:r>
        <w:r w:rsidRPr="00833005">
          <w:rPr>
            <w:rFonts w:cs="Times New Roman"/>
            <w:sz w:val="20"/>
            <w:szCs w:val="20"/>
          </w:rPr>
          <w:fldChar w:fldCharType="end"/>
        </w:r>
      </w:sdtContent>
    </w:sdt>
  </w:p>
  <w:p w14:paraId="23B05F1E" w14:textId="038981BC" w:rsidR="00D5615C" w:rsidRDefault="00833005" w:rsidP="00833005">
    <w:pPr>
      <w:pStyle w:val="Encabezado"/>
      <w:jc w:val="left"/>
    </w:pPr>
    <w:r>
      <w:pict w14:anchorId="0BA4B98A">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90"/>
    <w:rsid w:val="000000CF"/>
    <w:rsid w:val="00000CA0"/>
    <w:rsid w:val="00001395"/>
    <w:rsid w:val="000017D5"/>
    <w:rsid w:val="0000519B"/>
    <w:rsid w:val="00006399"/>
    <w:rsid w:val="000122EE"/>
    <w:rsid w:val="00013B0A"/>
    <w:rsid w:val="00022EFF"/>
    <w:rsid w:val="00023999"/>
    <w:rsid w:val="000259D9"/>
    <w:rsid w:val="00031474"/>
    <w:rsid w:val="000351B3"/>
    <w:rsid w:val="00044274"/>
    <w:rsid w:val="000528EA"/>
    <w:rsid w:val="00067D8B"/>
    <w:rsid w:val="00071476"/>
    <w:rsid w:val="0007354F"/>
    <w:rsid w:val="00074C3E"/>
    <w:rsid w:val="000935C0"/>
    <w:rsid w:val="00094584"/>
    <w:rsid w:val="000B235B"/>
    <w:rsid w:val="000B386B"/>
    <w:rsid w:val="000C1B51"/>
    <w:rsid w:val="000C2CD7"/>
    <w:rsid w:val="000C6A97"/>
    <w:rsid w:val="000C6FE5"/>
    <w:rsid w:val="000D3AFF"/>
    <w:rsid w:val="000E31A7"/>
    <w:rsid w:val="000E5422"/>
    <w:rsid w:val="000E5A32"/>
    <w:rsid w:val="000E6E30"/>
    <w:rsid w:val="000F310C"/>
    <w:rsid w:val="000F38E9"/>
    <w:rsid w:val="000F7D39"/>
    <w:rsid w:val="0010117D"/>
    <w:rsid w:val="00104841"/>
    <w:rsid w:val="001112BC"/>
    <w:rsid w:val="00113987"/>
    <w:rsid w:val="00113FB6"/>
    <w:rsid w:val="0012040D"/>
    <w:rsid w:val="00120AFD"/>
    <w:rsid w:val="001237D0"/>
    <w:rsid w:val="001242B7"/>
    <w:rsid w:val="00124BB6"/>
    <w:rsid w:val="00130F60"/>
    <w:rsid w:val="001338F8"/>
    <w:rsid w:val="0013798E"/>
    <w:rsid w:val="00140D5B"/>
    <w:rsid w:val="00147259"/>
    <w:rsid w:val="00147A96"/>
    <w:rsid w:val="00151ED2"/>
    <w:rsid w:val="00153DE2"/>
    <w:rsid w:val="00157EC1"/>
    <w:rsid w:val="0016108F"/>
    <w:rsid w:val="001612A8"/>
    <w:rsid w:val="00161731"/>
    <w:rsid w:val="0016280A"/>
    <w:rsid w:val="0017231B"/>
    <w:rsid w:val="00173AE4"/>
    <w:rsid w:val="00174087"/>
    <w:rsid w:val="0018204C"/>
    <w:rsid w:val="001829F9"/>
    <w:rsid w:val="001A789E"/>
    <w:rsid w:val="001B6109"/>
    <w:rsid w:val="001B6421"/>
    <w:rsid w:val="001B7AA1"/>
    <w:rsid w:val="001C6876"/>
    <w:rsid w:val="001D0F34"/>
    <w:rsid w:val="001D2107"/>
    <w:rsid w:val="001E67AA"/>
    <w:rsid w:val="0020053C"/>
    <w:rsid w:val="00203357"/>
    <w:rsid w:val="0021027B"/>
    <w:rsid w:val="002146FB"/>
    <w:rsid w:val="00223B61"/>
    <w:rsid w:val="0022510D"/>
    <w:rsid w:val="00225612"/>
    <w:rsid w:val="00227980"/>
    <w:rsid w:val="00237190"/>
    <w:rsid w:val="00240E03"/>
    <w:rsid w:val="00242DF8"/>
    <w:rsid w:val="0025628D"/>
    <w:rsid w:val="0027584D"/>
    <w:rsid w:val="00281428"/>
    <w:rsid w:val="00290B07"/>
    <w:rsid w:val="002A13FF"/>
    <w:rsid w:val="002A331C"/>
    <w:rsid w:val="002A5462"/>
    <w:rsid w:val="002B2759"/>
    <w:rsid w:val="002B2CC2"/>
    <w:rsid w:val="002B41A8"/>
    <w:rsid w:val="002C4CB0"/>
    <w:rsid w:val="002D72E1"/>
    <w:rsid w:val="002E03A8"/>
    <w:rsid w:val="002E45D0"/>
    <w:rsid w:val="002E46D0"/>
    <w:rsid w:val="002E5093"/>
    <w:rsid w:val="002F0225"/>
    <w:rsid w:val="002F19DF"/>
    <w:rsid w:val="002F55EC"/>
    <w:rsid w:val="00306FFB"/>
    <w:rsid w:val="00310526"/>
    <w:rsid w:val="00310B23"/>
    <w:rsid w:val="00311F3C"/>
    <w:rsid w:val="00334AA0"/>
    <w:rsid w:val="00336E06"/>
    <w:rsid w:val="00345556"/>
    <w:rsid w:val="003566DB"/>
    <w:rsid w:val="00364D23"/>
    <w:rsid w:val="00364DB0"/>
    <w:rsid w:val="00370157"/>
    <w:rsid w:val="00371F31"/>
    <w:rsid w:val="00374FC4"/>
    <w:rsid w:val="0038196B"/>
    <w:rsid w:val="00390E0A"/>
    <w:rsid w:val="003B614D"/>
    <w:rsid w:val="003D06ED"/>
    <w:rsid w:val="003D089B"/>
    <w:rsid w:val="003E147F"/>
    <w:rsid w:val="003E5D8B"/>
    <w:rsid w:val="003E6085"/>
    <w:rsid w:val="003F7538"/>
    <w:rsid w:val="0040727A"/>
    <w:rsid w:val="00407AC1"/>
    <w:rsid w:val="00421971"/>
    <w:rsid w:val="004231D5"/>
    <w:rsid w:val="0042386E"/>
    <w:rsid w:val="00424360"/>
    <w:rsid w:val="0042472F"/>
    <w:rsid w:val="00424B26"/>
    <w:rsid w:val="00427F08"/>
    <w:rsid w:val="00430484"/>
    <w:rsid w:val="00436C59"/>
    <w:rsid w:val="004370C2"/>
    <w:rsid w:val="00440A97"/>
    <w:rsid w:val="0045169F"/>
    <w:rsid w:val="004614F1"/>
    <w:rsid w:val="004761FA"/>
    <w:rsid w:val="004771CF"/>
    <w:rsid w:val="00480720"/>
    <w:rsid w:val="004817A7"/>
    <w:rsid w:val="0048246E"/>
    <w:rsid w:val="00492FCF"/>
    <w:rsid w:val="004B4B7A"/>
    <w:rsid w:val="004C7A6B"/>
    <w:rsid w:val="004F4625"/>
    <w:rsid w:val="00504A94"/>
    <w:rsid w:val="00516DD4"/>
    <w:rsid w:val="005252DD"/>
    <w:rsid w:val="0052785B"/>
    <w:rsid w:val="0053362F"/>
    <w:rsid w:val="00542B88"/>
    <w:rsid w:val="005572F3"/>
    <w:rsid w:val="005604C5"/>
    <w:rsid w:val="00563463"/>
    <w:rsid w:val="00573D08"/>
    <w:rsid w:val="00580937"/>
    <w:rsid w:val="00580BC3"/>
    <w:rsid w:val="00590F50"/>
    <w:rsid w:val="005935D0"/>
    <w:rsid w:val="005A0ED0"/>
    <w:rsid w:val="005B0D87"/>
    <w:rsid w:val="005B3182"/>
    <w:rsid w:val="005C3F07"/>
    <w:rsid w:val="005C66C9"/>
    <w:rsid w:val="005D26C1"/>
    <w:rsid w:val="005D64DD"/>
    <w:rsid w:val="005E6588"/>
    <w:rsid w:val="005F07C5"/>
    <w:rsid w:val="006006C0"/>
    <w:rsid w:val="0060298E"/>
    <w:rsid w:val="006121A0"/>
    <w:rsid w:val="006124DE"/>
    <w:rsid w:val="00614A9E"/>
    <w:rsid w:val="00624A40"/>
    <w:rsid w:val="0065228B"/>
    <w:rsid w:val="00652A1A"/>
    <w:rsid w:val="00661D41"/>
    <w:rsid w:val="006646F5"/>
    <w:rsid w:val="00664E23"/>
    <w:rsid w:val="006663E4"/>
    <w:rsid w:val="00667840"/>
    <w:rsid w:val="00672F1D"/>
    <w:rsid w:val="006763AD"/>
    <w:rsid w:val="006859D0"/>
    <w:rsid w:val="0069209A"/>
    <w:rsid w:val="0069377A"/>
    <w:rsid w:val="006A201C"/>
    <w:rsid w:val="006A3CAF"/>
    <w:rsid w:val="006A5082"/>
    <w:rsid w:val="006B5611"/>
    <w:rsid w:val="006B5D4A"/>
    <w:rsid w:val="006C17CD"/>
    <w:rsid w:val="006D0F7C"/>
    <w:rsid w:val="006D770A"/>
    <w:rsid w:val="006E0635"/>
    <w:rsid w:val="006E447D"/>
    <w:rsid w:val="006F374E"/>
    <w:rsid w:val="006F5820"/>
    <w:rsid w:val="00705ED2"/>
    <w:rsid w:val="00707D9F"/>
    <w:rsid w:val="00714638"/>
    <w:rsid w:val="007178A0"/>
    <w:rsid w:val="00745904"/>
    <w:rsid w:val="007460D2"/>
    <w:rsid w:val="007515B0"/>
    <w:rsid w:val="007643F5"/>
    <w:rsid w:val="0078131D"/>
    <w:rsid w:val="007829D9"/>
    <w:rsid w:val="00792650"/>
    <w:rsid w:val="00792C33"/>
    <w:rsid w:val="00792F31"/>
    <w:rsid w:val="007A068F"/>
    <w:rsid w:val="007A0E0B"/>
    <w:rsid w:val="007A17A0"/>
    <w:rsid w:val="007A5118"/>
    <w:rsid w:val="007A7E39"/>
    <w:rsid w:val="007B752A"/>
    <w:rsid w:val="007C08FA"/>
    <w:rsid w:val="007C77F6"/>
    <w:rsid w:val="007D340F"/>
    <w:rsid w:val="007D452C"/>
    <w:rsid w:val="007E22E8"/>
    <w:rsid w:val="007F0FD6"/>
    <w:rsid w:val="007F2531"/>
    <w:rsid w:val="0080371C"/>
    <w:rsid w:val="00805273"/>
    <w:rsid w:val="00810C03"/>
    <w:rsid w:val="008139AE"/>
    <w:rsid w:val="00833005"/>
    <w:rsid w:val="00842611"/>
    <w:rsid w:val="00844611"/>
    <w:rsid w:val="00845A80"/>
    <w:rsid w:val="00845EA9"/>
    <w:rsid w:val="00864B2A"/>
    <w:rsid w:val="008739D1"/>
    <w:rsid w:val="00874982"/>
    <w:rsid w:val="00876B10"/>
    <w:rsid w:val="00877230"/>
    <w:rsid w:val="00884B13"/>
    <w:rsid w:val="0089016E"/>
    <w:rsid w:val="0089337C"/>
    <w:rsid w:val="00894997"/>
    <w:rsid w:val="008A4539"/>
    <w:rsid w:val="008B0D1C"/>
    <w:rsid w:val="008B1802"/>
    <w:rsid w:val="008B4B15"/>
    <w:rsid w:val="008B6881"/>
    <w:rsid w:val="008C294E"/>
    <w:rsid w:val="008C2D37"/>
    <w:rsid w:val="008C7984"/>
    <w:rsid w:val="008D04E0"/>
    <w:rsid w:val="008D48C2"/>
    <w:rsid w:val="008D62E6"/>
    <w:rsid w:val="008E0765"/>
    <w:rsid w:val="008F1761"/>
    <w:rsid w:val="008F2246"/>
    <w:rsid w:val="008F3788"/>
    <w:rsid w:val="00905FCF"/>
    <w:rsid w:val="00911B37"/>
    <w:rsid w:val="009152C2"/>
    <w:rsid w:val="009206FC"/>
    <w:rsid w:val="00931037"/>
    <w:rsid w:val="00934F5F"/>
    <w:rsid w:val="00937C45"/>
    <w:rsid w:val="00964295"/>
    <w:rsid w:val="00965012"/>
    <w:rsid w:val="00967E32"/>
    <w:rsid w:val="00983348"/>
    <w:rsid w:val="009904A7"/>
    <w:rsid w:val="00993645"/>
    <w:rsid w:val="009A0209"/>
    <w:rsid w:val="009A3C05"/>
    <w:rsid w:val="009C1CD0"/>
    <w:rsid w:val="009D121F"/>
    <w:rsid w:val="009D3953"/>
    <w:rsid w:val="009D6B94"/>
    <w:rsid w:val="009D7ACB"/>
    <w:rsid w:val="009E4A38"/>
    <w:rsid w:val="009F179E"/>
    <w:rsid w:val="009F37B3"/>
    <w:rsid w:val="00A017FC"/>
    <w:rsid w:val="00A04D30"/>
    <w:rsid w:val="00A149A6"/>
    <w:rsid w:val="00A23277"/>
    <w:rsid w:val="00A3646A"/>
    <w:rsid w:val="00A424B7"/>
    <w:rsid w:val="00A43D8C"/>
    <w:rsid w:val="00A47301"/>
    <w:rsid w:val="00A518AB"/>
    <w:rsid w:val="00A52EBD"/>
    <w:rsid w:val="00A56231"/>
    <w:rsid w:val="00A57EDE"/>
    <w:rsid w:val="00A664D2"/>
    <w:rsid w:val="00A779AD"/>
    <w:rsid w:val="00A824A4"/>
    <w:rsid w:val="00A82DC2"/>
    <w:rsid w:val="00A92D7D"/>
    <w:rsid w:val="00A9502F"/>
    <w:rsid w:val="00AB11E1"/>
    <w:rsid w:val="00AB3A1C"/>
    <w:rsid w:val="00AD08D4"/>
    <w:rsid w:val="00AD3089"/>
    <w:rsid w:val="00AE27EA"/>
    <w:rsid w:val="00AE382C"/>
    <w:rsid w:val="00AE5140"/>
    <w:rsid w:val="00AF4136"/>
    <w:rsid w:val="00B04E17"/>
    <w:rsid w:val="00B1133D"/>
    <w:rsid w:val="00B125C0"/>
    <w:rsid w:val="00B318C4"/>
    <w:rsid w:val="00B3450D"/>
    <w:rsid w:val="00B446F9"/>
    <w:rsid w:val="00B5187A"/>
    <w:rsid w:val="00B535A8"/>
    <w:rsid w:val="00B56CFB"/>
    <w:rsid w:val="00B7663F"/>
    <w:rsid w:val="00BA08D8"/>
    <w:rsid w:val="00BA2E2F"/>
    <w:rsid w:val="00BB18FF"/>
    <w:rsid w:val="00BC537E"/>
    <w:rsid w:val="00BD1461"/>
    <w:rsid w:val="00BD2F28"/>
    <w:rsid w:val="00BD7141"/>
    <w:rsid w:val="00BE7721"/>
    <w:rsid w:val="00BF15D6"/>
    <w:rsid w:val="00C041DD"/>
    <w:rsid w:val="00C06861"/>
    <w:rsid w:val="00C07CAC"/>
    <w:rsid w:val="00C12394"/>
    <w:rsid w:val="00C17EFB"/>
    <w:rsid w:val="00C233B4"/>
    <w:rsid w:val="00C32577"/>
    <w:rsid w:val="00C40972"/>
    <w:rsid w:val="00C507FE"/>
    <w:rsid w:val="00C57305"/>
    <w:rsid w:val="00C71CCB"/>
    <w:rsid w:val="00C727EA"/>
    <w:rsid w:val="00C76416"/>
    <w:rsid w:val="00C778A3"/>
    <w:rsid w:val="00C82F89"/>
    <w:rsid w:val="00C870A9"/>
    <w:rsid w:val="00C90764"/>
    <w:rsid w:val="00C9250D"/>
    <w:rsid w:val="00CA7FDC"/>
    <w:rsid w:val="00CB1E9F"/>
    <w:rsid w:val="00CB2D7D"/>
    <w:rsid w:val="00CB7326"/>
    <w:rsid w:val="00CC01E6"/>
    <w:rsid w:val="00CC0F70"/>
    <w:rsid w:val="00CC1AB3"/>
    <w:rsid w:val="00CC6B94"/>
    <w:rsid w:val="00CC7642"/>
    <w:rsid w:val="00CD6F4D"/>
    <w:rsid w:val="00CE4D50"/>
    <w:rsid w:val="00D148FC"/>
    <w:rsid w:val="00D16784"/>
    <w:rsid w:val="00D21674"/>
    <w:rsid w:val="00D22971"/>
    <w:rsid w:val="00D238D5"/>
    <w:rsid w:val="00D36BB9"/>
    <w:rsid w:val="00D37494"/>
    <w:rsid w:val="00D37E4C"/>
    <w:rsid w:val="00D423BF"/>
    <w:rsid w:val="00D44255"/>
    <w:rsid w:val="00D46098"/>
    <w:rsid w:val="00D52C7E"/>
    <w:rsid w:val="00D5615C"/>
    <w:rsid w:val="00D61C4C"/>
    <w:rsid w:val="00D73D55"/>
    <w:rsid w:val="00D84231"/>
    <w:rsid w:val="00D92857"/>
    <w:rsid w:val="00D95BF4"/>
    <w:rsid w:val="00DA3A85"/>
    <w:rsid w:val="00DA65E6"/>
    <w:rsid w:val="00DB360B"/>
    <w:rsid w:val="00DB5911"/>
    <w:rsid w:val="00DD098B"/>
    <w:rsid w:val="00DD0B6A"/>
    <w:rsid w:val="00DD1D06"/>
    <w:rsid w:val="00DD5089"/>
    <w:rsid w:val="00DE1AD9"/>
    <w:rsid w:val="00DE2BE2"/>
    <w:rsid w:val="00DE4AD3"/>
    <w:rsid w:val="00DE56BB"/>
    <w:rsid w:val="00E021DA"/>
    <w:rsid w:val="00E044DF"/>
    <w:rsid w:val="00E170DA"/>
    <w:rsid w:val="00E276DA"/>
    <w:rsid w:val="00E41D44"/>
    <w:rsid w:val="00E4786E"/>
    <w:rsid w:val="00E557EB"/>
    <w:rsid w:val="00E57334"/>
    <w:rsid w:val="00E6413F"/>
    <w:rsid w:val="00E6617D"/>
    <w:rsid w:val="00E66944"/>
    <w:rsid w:val="00E715E4"/>
    <w:rsid w:val="00E72215"/>
    <w:rsid w:val="00E73C8F"/>
    <w:rsid w:val="00E8223D"/>
    <w:rsid w:val="00E82532"/>
    <w:rsid w:val="00E910A8"/>
    <w:rsid w:val="00E937E9"/>
    <w:rsid w:val="00E945E8"/>
    <w:rsid w:val="00EA1643"/>
    <w:rsid w:val="00EA2FBC"/>
    <w:rsid w:val="00EB4DA6"/>
    <w:rsid w:val="00EC1D61"/>
    <w:rsid w:val="00EC1FB8"/>
    <w:rsid w:val="00EC2339"/>
    <w:rsid w:val="00EC405C"/>
    <w:rsid w:val="00ED306F"/>
    <w:rsid w:val="00EE1FD0"/>
    <w:rsid w:val="00EE5371"/>
    <w:rsid w:val="00F007C1"/>
    <w:rsid w:val="00F01E26"/>
    <w:rsid w:val="00F024C9"/>
    <w:rsid w:val="00F02C00"/>
    <w:rsid w:val="00F05CEB"/>
    <w:rsid w:val="00F12985"/>
    <w:rsid w:val="00F152F3"/>
    <w:rsid w:val="00F1556B"/>
    <w:rsid w:val="00F22D0F"/>
    <w:rsid w:val="00F37F6A"/>
    <w:rsid w:val="00F4253B"/>
    <w:rsid w:val="00F5071E"/>
    <w:rsid w:val="00F63384"/>
    <w:rsid w:val="00F646D2"/>
    <w:rsid w:val="00F67BAE"/>
    <w:rsid w:val="00F70010"/>
    <w:rsid w:val="00F93977"/>
    <w:rsid w:val="00F94999"/>
    <w:rsid w:val="00FA244B"/>
    <w:rsid w:val="00FB0D05"/>
    <w:rsid w:val="00FB0E9E"/>
    <w:rsid w:val="00FC1AA5"/>
    <w:rsid w:val="00FD22EA"/>
    <w:rsid w:val="00FE67BA"/>
    <w:rsid w:val="00FF68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7C5"/>
    <w:pPr>
      <w:spacing w:after="0" w:line="360" w:lineRule="auto"/>
      <w:jc w:val="both"/>
    </w:pPr>
    <w:rPr>
      <w:sz w:val="24"/>
    </w:rPr>
  </w:style>
  <w:style w:type="paragraph" w:styleId="Ttulo1">
    <w:name w:val="heading 1"/>
    <w:aliases w:val="Nivel 1 APA"/>
    <w:basedOn w:val="Normal"/>
    <w:next w:val="Normal"/>
    <w:link w:val="Ttulo1Car"/>
    <w:uiPriority w:val="9"/>
    <w:qFormat/>
    <w:rsid w:val="00E170DA"/>
    <w:pPr>
      <w:keepNext/>
      <w:keepLines/>
      <w:spacing w:line="240" w:lineRule="auto"/>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E170DA"/>
    <w:pPr>
      <w:keepNext/>
      <w:keepLines/>
      <w:spacing w:line="240" w:lineRule="auto"/>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E170DA"/>
    <w:pPr>
      <w:keepNext/>
      <w:keepLines/>
      <w:spacing w:line="240" w:lineRule="auto"/>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E170DA"/>
    <w:pPr>
      <w:keepNext/>
      <w:keepLines/>
      <w:spacing w:line="240" w:lineRule="auto"/>
      <w:ind w:left="709"/>
      <w:outlineLvl w:val="3"/>
    </w:pPr>
    <w:rPr>
      <w:rFonts w:eastAsiaTheme="majorEastAsia" w:cstheme="majorBidi"/>
      <w:b/>
      <w:i/>
      <w:iCs/>
    </w:rPr>
  </w:style>
  <w:style w:type="paragraph" w:styleId="Ttulo5">
    <w:name w:val="heading 5"/>
    <w:aliases w:val="Nivel 5 APA"/>
    <w:basedOn w:val="Normal"/>
    <w:next w:val="Normal"/>
    <w:link w:val="Ttulo5Car"/>
    <w:uiPriority w:val="9"/>
    <w:unhideWhenUsed/>
    <w:qFormat/>
    <w:rsid w:val="00E170DA"/>
    <w:pPr>
      <w:keepNext/>
      <w:keepLines/>
      <w:spacing w:line="240" w:lineRule="auto"/>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uiPriority w:val="35"/>
    <w:unhideWhenUsed/>
    <w:qFormat/>
    <w:rsid w:val="00E044DF"/>
    <w:pPr>
      <w:spacing w:line="240" w:lineRule="auto"/>
      <w:jc w:val="left"/>
    </w:pPr>
    <w:rPr>
      <w:i/>
      <w:iCs/>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paragraph" w:styleId="Sinespaciado">
    <w:name w:val="No Spacing"/>
    <w:uiPriority w:val="1"/>
    <w:qFormat/>
    <w:rsid w:val="00BD7141"/>
    <w:pPr>
      <w:spacing w:after="0" w:line="360" w:lineRule="auto"/>
      <w:jc w:val="both"/>
    </w:pPr>
  </w:style>
  <w:style w:type="paragraph" w:styleId="Prrafodelista">
    <w:name w:val="List Paragraph"/>
    <w:basedOn w:val="Normal"/>
    <w:uiPriority w:val="34"/>
    <w:qFormat/>
    <w:rsid w:val="0089016E"/>
    <w:pPr>
      <w:contextualSpacing/>
    </w:pPr>
  </w:style>
  <w:style w:type="character" w:customStyle="1" w:styleId="Ttulo1Car">
    <w:name w:val="Título 1 Car"/>
    <w:aliases w:val="Nivel 1 APA Car"/>
    <w:basedOn w:val="Fuentedeprrafopredeter"/>
    <w:link w:val="Ttulo1"/>
    <w:uiPriority w:val="9"/>
    <w:rsid w:val="00E170DA"/>
    <w:rPr>
      <w:rFonts w:eastAsiaTheme="majorEastAsia" w:cstheme="majorBidi"/>
      <w:b/>
      <w:sz w:val="24"/>
      <w:szCs w:val="32"/>
    </w:rPr>
  </w:style>
  <w:style w:type="character" w:customStyle="1" w:styleId="Ttulo2Car">
    <w:name w:val="Título 2 Car"/>
    <w:aliases w:val="Nivel 2 APA Car"/>
    <w:basedOn w:val="Fuentedeprrafopredeter"/>
    <w:link w:val="Ttulo2"/>
    <w:uiPriority w:val="9"/>
    <w:rsid w:val="00E170DA"/>
    <w:rPr>
      <w:rFonts w:eastAsiaTheme="majorEastAsia" w:cstheme="majorBidi"/>
      <w:b/>
      <w:sz w:val="24"/>
      <w:szCs w:val="26"/>
    </w:rPr>
  </w:style>
  <w:style w:type="character" w:customStyle="1" w:styleId="Ttulo3Car">
    <w:name w:val="Título 3 Car"/>
    <w:aliases w:val="Nivel 3 APA Car"/>
    <w:basedOn w:val="Fuentedeprrafopredeter"/>
    <w:link w:val="Ttulo3"/>
    <w:uiPriority w:val="9"/>
    <w:rsid w:val="00E170DA"/>
    <w:rPr>
      <w:rFonts w:eastAsiaTheme="majorEastAsia" w:cstheme="majorBidi"/>
      <w:b/>
      <w:sz w:val="24"/>
      <w:szCs w:val="24"/>
    </w:rPr>
  </w:style>
  <w:style w:type="character" w:customStyle="1" w:styleId="Ttulo4Car">
    <w:name w:val="Título 4 Car"/>
    <w:aliases w:val="Nivel 4 APA Car"/>
    <w:basedOn w:val="Fuentedeprrafopredeter"/>
    <w:link w:val="Ttulo4"/>
    <w:uiPriority w:val="9"/>
    <w:rsid w:val="00E170DA"/>
    <w:rPr>
      <w:rFonts w:eastAsiaTheme="majorEastAsia" w:cstheme="majorBidi"/>
      <w:b/>
      <w:i/>
      <w:iCs/>
      <w:sz w:val="24"/>
    </w:rPr>
  </w:style>
  <w:style w:type="character" w:customStyle="1" w:styleId="Ttulo5Car">
    <w:name w:val="Título 5 Car"/>
    <w:aliases w:val="Nivel 5 APA Car"/>
    <w:basedOn w:val="Fuentedeprrafopredeter"/>
    <w:link w:val="Ttulo5"/>
    <w:uiPriority w:val="9"/>
    <w:rsid w:val="00E170DA"/>
    <w:rPr>
      <w:rFonts w:eastAsiaTheme="majorEastAsia" w:cstheme="majorBidi"/>
      <w:i/>
      <w:sz w:val="24"/>
    </w:rPr>
  </w:style>
  <w:style w:type="paragraph" w:styleId="TtuloTDC">
    <w:name w:val="TOC Heading"/>
    <w:basedOn w:val="Ttulo1"/>
    <w:next w:val="Normal"/>
    <w:uiPriority w:val="39"/>
    <w:semiHidden/>
    <w:unhideWhenUsed/>
    <w:qFormat/>
    <w:rsid w:val="0042472F"/>
    <w:pPr>
      <w:spacing w:before="240" w:line="360" w:lineRule="auto"/>
      <w:jc w:val="both"/>
      <w:outlineLvl w:val="9"/>
    </w:pPr>
    <w:rPr>
      <w:rFonts w:asciiTheme="majorHAnsi" w:hAnsiTheme="majorHAnsi"/>
      <w:b w:val="0"/>
      <w:color w:val="2E74B5" w:themeColor="accent1" w:themeShade="BF"/>
      <w:sz w:val="32"/>
    </w:rPr>
  </w:style>
  <w:style w:type="paragraph" w:styleId="Bibliografa">
    <w:name w:val="Bibliography"/>
    <w:basedOn w:val="Normal"/>
    <w:next w:val="Normal"/>
    <w:uiPriority w:val="37"/>
    <w:unhideWhenUsed/>
    <w:rsid w:val="00813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7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document.xml.rels><?xml version="1.0" encoding="UTF-8" standalone="yes"?>
<Relationships xmlns="http://schemas.openxmlformats.org/package/2006/relationships"><Relationship Id="rId13" Type="http://schemas.openxmlformats.org/officeDocument/2006/relationships/hyperlink" Target="https://co.creativecommons.org/?page_id=13" TargetMode="External"/><Relationship Id="rId18" Type="http://schemas.openxmlformats.org/officeDocument/2006/relationships/hyperlink" Target="http://bibliotecadigital.usb.edu.co:90/admin_bd/login/login.php" TargetMode="Externa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hyperlink" Target="https://bibword.codeplex.com/releases/view/15852"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s://goo.gl/As4EN3" TargetMode="External"/><Relationship Id="rId37" Type="http://schemas.openxmlformats.org/officeDocument/2006/relationships/image" Target="media/image20.png"/><Relationship Id="rId40" Type="http://schemas.openxmlformats.org/officeDocument/2006/relationships/header" Target="header2.xml"/><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hyperlink" Target="https://youtu.be/0fRk0ddjou4" TargetMode="External"/><Relationship Id="rId31" Type="http://schemas.openxmlformats.org/officeDocument/2006/relationships/hyperlink" Target="https://www.mendeley.com/download-mendeley-desktop/" TargetMode="External"/><Relationship Id="rId44" Type="http://schemas.openxmlformats.org/officeDocument/2006/relationships/image" Target="media/image26.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www.mendeley.com/join/" TargetMode="Externa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hyperlink" Target="https://goo.gl/LdQbkg" TargetMode="External"/><Relationship Id="rId38" Type="http://schemas.openxmlformats.org/officeDocument/2006/relationships/image" Target="media/image21.png"/><Relationship Id="rId46" Type="http://schemas.openxmlformats.org/officeDocument/2006/relationships/image" Target="media/image28.jpeg"/><Relationship Id="rId59" Type="http://schemas.microsoft.com/office/2016/09/relationships/commentsIds" Target="commentsIds.xml"/><Relationship Id="rId20" Type="http://schemas.openxmlformats.org/officeDocument/2006/relationships/hyperlink" Target="https://bibword.codeplex.com/releases/view/19772"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19.png"/><Relationship Id="rId49"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19F31AA6AD4109ACFD839F5A39171A"/>
        <w:category>
          <w:name w:val="General"/>
          <w:gallery w:val="placeholder"/>
        </w:category>
        <w:types>
          <w:type w:val="bbPlcHdr"/>
        </w:types>
        <w:behaviors>
          <w:behavior w:val="content"/>
        </w:behaviors>
        <w:guid w:val="{060C56E6-B3BC-4398-91A8-0505D4241058}"/>
      </w:docPartPr>
      <w:docPartBody>
        <w:p w:rsidR="00A141B8" w:rsidRDefault="009A60CD" w:rsidP="009A60CD">
          <w:pPr>
            <w:pStyle w:val="CA19F31AA6AD4109ACFD839F5A39171A"/>
          </w:pPr>
          <w:r w:rsidRPr="005F0241">
            <w:rPr>
              <w:rStyle w:val="Textodelmarcadordeposicin"/>
            </w:rPr>
            <w:t>Elija un elemento.</w:t>
          </w:r>
        </w:p>
      </w:docPartBody>
    </w:docPart>
    <w:docPart>
      <w:docPartPr>
        <w:name w:val="EC5E5CEFCACE4D65B0F931572B2D36F2"/>
        <w:category>
          <w:name w:val="General"/>
          <w:gallery w:val="placeholder"/>
        </w:category>
        <w:types>
          <w:type w:val="bbPlcHdr"/>
        </w:types>
        <w:behaviors>
          <w:behavior w:val="content"/>
        </w:behaviors>
        <w:guid w:val="{A79CD906-52B9-4CE2-86E6-F354A11A9C27}"/>
      </w:docPartPr>
      <w:docPartBody>
        <w:p w:rsidR="00A141B8" w:rsidRDefault="009A60CD" w:rsidP="009A60CD">
          <w:pPr>
            <w:pStyle w:val="EC5E5CEFCACE4D65B0F931572B2D36F2"/>
          </w:pPr>
          <w:r w:rsidRPr="007A2281">
            <w:rPr>
              <w:rStyle w:val="Textodelmarcadordeposicin"/>
            </w:rPr>
            <w:t>Elija un elemento.</w:t>
          </w:r>
        </w:p>
      </w:docPartBody>
    </w:docPart>
    <w:docPart>
      <w:docPartPr>
        <w:name w:val="00479E7F754D4AE69FDE90B43F24B80D"/>
        <w:category>
          <w:name w:val="General"/>
          <w:gallery w:val="placeholder"/>
        </w:category>
        <w:types>
          <w:type w:val="bbPlcHdr"/>
        </w:types>
        <w:behaviors>
          <w:behavior w:val="content"/>
        </w:behaviors>
        <w:guid w:val="{1F80FBB2-7E2D-4B91-949A-5FF361786683}"/>
      </w:docPartPr>
      <w:docPartBody>
        <w:p w:rsidR="00A141B8" w:rsidRDefault="009A60CD" w:rsidP="009A60CD">
          <w:pPr>
            <w:pStyle w:val="00479E7F754D4AE69FDE90B43F24B80D"/>
          </w:pPr>
          <w:r w:rsidRPr="007A2281">
            <w:rPr>
              <w:rStyle w:val="Textodelmarcadordeposicin"/>
            </w:rPr>
            <w:t>Elija un elemento.</w:t>
          </w:r>
        </w:p>
      </w:docPartBody>
    </w:docPart>
    <w:docPart>
      <w:docPartPr>
        <w:name w:val="E68AD316CAA04068B865A3EC794E299B"/>
        <w:category>
          <w:name w:val="General"/>
          <w:gallery w:val="placeholder"/>
        </w:category>
        <w:types>
          <w:type w:val="bbPlcHdr"/>
        </w:types>
        <w:behaviors>
          <w:behavior w:val="content"/>
        </w:behaviors>
        <w:guid w:val="{B5681F95-39E7-4C1B-ACA3-46A1F0797900}"/>
      </w:docPartPr>
      <w:docPartBody>
        <w:p w:rsidR="00A141B8" w:rsidRDefault="009A60CD" w:rsidP="009A60CD">
          <w:pPr>
            <w:pStyle w:val="E68AD316CAA04068B865A3EC794E299B"/>
          </w:pPr>
          <w:r w:rsidRPr="00171C88">
            <w:rPr>
              <w:rStyle w:val="Textodelmarcadordeposicin"/>
            </w:rPr>
            <w:t>Elija un elemento.</w:t>
          </w:r>
        </w:p>
      </w:docPartBody>
    </w:docPart>
    <w:docPart>
      <w:docPartPr>
        <w:name w:val="66517F36360A4246AC79529C3E9D3AFC"/>
        <w:category>
          <w:name w:val="General"/>
          <w:gallery w:val="placeholder"/>
        </w:category>
        <w:types>
          <w:type w:val="bbPlcHdr"/>
        </w:types>
        <w:behaviors>
          <w:behavior w:val="content"/>
        </w:behaviors>
        <w:guid w:val="{30D0F451-588B-4A05-99C1-57C870D22234}"/>
      </w:docPartPr>
      <w:docPartBody>
        <w:p w:rsidR="00236EE3" w:rsidRDefault="0041007A" w:rsidP="0041007A">
          <w:pPr>
            <w:pStyle w:val="66517F36360A4246AC79529C3E9D3AFC"/>
          </w:pPr>
          <w:r w:rsidRPr="007A2281">
            <w:rPr>
              <w:rStyle w:val="Textodelmarcadordeposicin"/>
            </w:rPr>
            <w:t>Elija un elemento.</w:t>
          </w:r>
        </w:p>
      </w:docPartBody>
    </w:docPart>
    <w:docPart>
      <w:docPartPr>
        <w:name w:val="D44BE7ADA8DB4B02B7841336126151B0"/>
        <w:category>
          <w:name w:val="General"/>
          <w:gallery w:val="placeholder"/>
        </w:category>
        <w:types>
          <w:type w:val="bbPlcHdr"/>
        </w:types>
        <w:behaviors>
          <w:behavior w:val="content"/>
        </w:behaviors>
        <w:guid w:val="{7EC7B63E-0B40-4827-A651-D5DD2537650C}"/>
      </w:docPartPr>
      <w:docPartBody>
        <w:p w:rsidR="00353780" w:rsidRDefault="00353780" w:rsidP="00353780">
          <w:pPr>
            <w:pStyle w:val="D44BE7ADA8DB4B02B7841336126151B0"/>
          </w:pPr>
          <w:r w:rsidRPr="00F63384">
            <w:rPr>
              <w:rStyle w:val="Textodelmarcadordeposicin"/>
              <w:rFonts w:cs="Times New Roman"/>
              <w:szCs w:val="24"/>
            </w:rPr>
            <w:t>Elija un elemento.</w:t>
          </w:r>
        </w:p>
      </w:docPartBody>
    </w:docPart>
    <w:docPart>
      <w:docPartPr>
        <w:name w:val="553C437D29804C8F821803CFED71B9A1"/>
        <w:category>
          <w:name w:val="General"/>
          <w:gallery w:val="placeholder"/>
        </w:category>
        <w:types>
          <w:type w:val="bbPlcHdr"/>
        </w:types>
        <w:behaviors>
          <w:behavior w:val="content"/>
        </w:behaviors>
        <w:guid w:val="{12363582-804C-4444-B713-E9F88574A662}"/>
      </w:docPartPr>
      <w:docPartBody>
        <w:p w:rsidR="00353780" w:rsidRDefault="00353780" w:rsidP="00353780">
          <w:pPr>
            <w:pStyle w:val="553C437D29804C8F821803CFED71B9A1"/>
          </w:pPr>
          <w:r w:rsidRPr="007A2281">
            <w:rPr>
              <w:rStyle w:val="Textodelmarcadordeposicin"/>
            </w:rPr>
            <w:t>Elija un elemento.</w:t>
          </w:r>
        </w:p>
      </w:docPartBody>
    </w:docPart>
    <w:docPart>
      <w:docPartPr>
        <w:name w:val="200EE9053EF64A20A9ABCB6882BBDAAA"/>
        <w:category>
          <w:name w:val="General"/>
          <w:gallery w:val="placeholder"/>
        </w:category>
        <w:types>
          <w:type w:val="bbPlcHdr"/>
        </w:types>
        <w:behaviors>
          <w:behavior w:val="content"/>
        </w:behaviors>
        <w:guid w:val="{AED0034E-0BFA-4A0D-8215-623E43F7D1EE}"/>
      </w:docPartPr>
      <w:docPartBody>
        <w:p w:rsidR="00000000" w:rsidRDefault="00353780" w:rsidP="00353780">
          <w:pPr>
            <w:pStyle w:val="200EE9053EF64A20A9ABCB6882BBDAAA"/>
          </w:pPr>
          <w:r w:rsidRPr="007A2281">
            <w:rPr>
              <w:rStyle w:val="Textodelmarcadordeposicin"/>
            </w:rPr>
            <w:t>Elija un elemento.</w:t>
          </w:r>
        </w:p>
      </w:docPartBody>
    </w:docPart>
    <w:docPart>
      <w:docPartPr>
        <w:name w:val="569D7612E1E84C1080CBB51CCBE82320"/>
        <w:category>
          <w:name w:val="General"/>
          <w:gallery w:val="placeholder"/>
        </w:category>
        <w:types>
          <w:type w:val="bbPlcHdr"/>
        </w:types>
        <w:behaviors>
          <w:behavior w:val="content"/>
        </w:behaviors>
        <w:guid w:val="{0B448CBD-2E38-48EE-A51D-07865B2F3F4C}"/>
      </w:docPartPr>
      <w:docPartBody>
        <w:p w:rsidR="00000000" w:rsidRDefault="00353780" w:rsidP="00353780">
          <w:pPr>
            <w:pStyle w:val="569D7612E1E84C1080CBB51CCBE82320"/>
          </w:pPr>
          <w:r w:rsidRPr="00171C88">
            <w:rPr>
              <w:rStyle w:val="Textodelmarcadordeposicin"/>
            </w:rPr>
            <w:t>Elija un elemento.</w:t>
          </w:r>
        </w:p>
      </w:docPartBody>
    </w:docPart>
    <w:docPart>
      <w:docPartPr>
        <w:name w:val="EF2825A47FA4408CA7D398BA1FFB3D08"/>
        <w:category>
          <w:name w:val="General"/>
          <w:gallery w:val="placeholder"/>
        </w:category>
        <w:types>
          <w:type w:val="bbPlcHdr"/>
        </w:types>
        <w:behaviors>
          <w:behavior w:val="content"/>
        </w:behaviors>
        <w:guid w:val="{5ABA7B1A-4539-4DEE-BECE-67CC36D1CAAF}"/>
      </w:docPartPr>
      <w:docPartBody>
        <w:p w:rsidR="00000000" w:rsidRDefault="00353780" w:rsidP="00353780">
          <w:pPr>
            <w:pStyle w:val="EF2825A47FA4408CA7D398BA1FFB3D08"/>
          </w:pPr>
          <w:r w:rsidRPr="007A2281">
            <w:rPr>
              <w:rStyle w:val="Textodelmarcadordeposicin"/>
            </w:rPr>
            <w:t>Elija un elemento.</w:t>
          </w:r>
        </w:p>
      </w:docPartBody>
    </w:docPart>
    <w:docPart>
      <w:docPartPr>
        <w:name w:val="37E4757A51E541F68261BABC1C3BD78C"/>
        <w:category>
          <w:name w:val="General"/>
          <w:gallery w:val="placeholder"/>
        </w:category>
        <w:types>
          <w:type w:val="bbPlcHdr"/>
        </w:types>
        <w:behaviors>
          <w:behavior w:val="content"/>
        </w:behaviors>
        <w:guid w:val="{D39A4F4B-AA63-4330-8313-6BD441D939E8}"/>
      </w:docPartPr>
      <w:docPartBody>
        <w:p w:rsidR="00000000" w:rsidRDefault="00353780" w:rsidP="00353780">
          <w:pPr>
            <w:pStyle w:val="37E4757A51E541F68261BABC1C3BD78C"/>
          </w:pPr>
          <w:r w:rsidRPr="007A2281">
            <w:rPr>
              <w:rStyle w:val="Textodelmarcadordeposicin"/>
            </w:rPr>
            <w:t>Elija un elemento.</w:t>
          </w:r>
        </w:p>
      </w:docPartBody>
    </w:docPart>
    <w:docPart>
      <w:docPartPr>
        <w:name w:val="137D185D32364964BBA349F7308C8904"/>
        <w:category>
          <w:name w:val="General"/>
          <w:gallery w:val="placeholder"/>
        </w:category>
        <w:types>
          <w:type w:val="bbPlcHdr"/>
        </w:types>
        <w:behaviors>
          <w:behavior w:val="content"/>
        </w:behaviors>
        <w:guid w:val="{9B15C16D-E265-424B-86CA-71283191F5CC}"/>
      </w:docPartPr>
      <w:docPartBody>
        <w:p w:rsidR="00000000" w:rsidRDefault="00353780" w:rsidP="00353780">
          <w:pPr>
            <w:pStyle w:val="137D185D32364964BBA349F7308C8904"/>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27A"/>
    <w:rsid w:val="00047DE8"/>
    <w:rsid w:val="00090370"/>
    <w:rsid w:val="000E364E"/>
    <w:rsid w:val="000F53B8"/>
    <w:rsid w:val="0014541D"/>
    <w:rsid w:val="0015181A"/>
    <w:rsid w:val="001A521F"/>
    <w:rsid w:val="001C5FCF"/>
    <w:rsid w:val="001D1741"/>
    <w:rsid w:val="001F4E89"/>
    <w:rsid w:val="00236EE3"/>
    <w:rsid w:val="00254F68"/>
    <w:rsid w:val="00257847"/>
    <w:rsid w:val="00260E91"/>
    <w:rsid w:val="00305944"/>
    <w:rsid w:val="00334A11"/>
    <w:rsid w:val="00353780"/>
    <w:rsid w:val="0036366E"/>
    <w:rsid w:val="003E6FD7"/>
    <w:rsid w:val="003F262C"/>
    <w:rsid w:val="0041007A"/>
    <w:rsid w:val="0042427A"/>
    <w:rsid w:val="00486653"/>
    <w:rsid w:val="004F6D10"/>
    <w:rsid w:val="00526FD4"/>
    <w:rsid w:val="00574C98"/>
    <w:rsid w:val="006539CA"/>
    <w:rsid w:val="00673377"/>
    <w:rsid w:val="00686771"/>
    <w:rsid w:val="006D3228"/>
    <w:rsid w:val="006E6480"/>
    <w:rsid w:val="00723B43"/>
    <w:rsid w:val="00725C74"/>
    <w:rsid w:val="00726596"/>
    <w:rsid w:val="00781AB4"/>
    <w:rsid w:val="00781F22"/>
    <w:rsid w:val="00790663"/>
    <w:rsid w:val="007C2333"/>
    <w:rsid w:val="008138D1"/>
    <w:rsid w:val="00837B49"/>
    <w:rsid w:val="00847292"/>
    <w:rsid w:val="00852B7C"/>
    <w:rsid w:val="00875DE9"/>
    <w:rsid w:val="00883DA8"/>
    <w:rsid w:val="00885122"/>
    <w:rsid w:val="008E64A4"/>
    <w:rsid w:val="00927071"/>
    <w:rsid w:val="00964F63"/>
    <w:rsid w:val="00980864"/>
    <w:rsid w:val="00985A2B"/>
    <w:rsid w:val="009910FF"/>
    <w:rsid w:val="009A60CD"/>
    <w:rsid w:val="009B310C"/>
    <w:rsid w:val="00A04A5B"/>
    <w:rsid w:val="00A141B8"/>
    <w:rsid w:val="00A43E65"/>
    <w:rsid w:val="00A53BC2"/>
    <w:rsid w:val="00AF0E95"/>
    <w:rsid w:val="00B33BC9"/>
    <w:rsid w:val="00B363DC"/>
    <w:rsid w:val="00B57A42"/>
    <w:rsid w:val="00B879C0"/>
    <w:rsid w:val="00B963A8"/>
    <w:rsid w:val="00C44081"/>
    <w:rsid w:val="00C51E23"/>
    <w:rsid w:val="00C53B32"/>
    <w:rsid w:val="00C94813"/>
    <w:rsid w:val="00D51B87"/>
    <w:rsid w:val="00D65733"/>
    <w:rsid w:val="00D95810"/>
    <w:rsid w:val="00DF18D2"/>
    <w:rsid w:val="00E34AC7"/>
    <w:rsid w:val="00E835FC"/>
    <w:rsid w:val="00ED509C"/>
    <w:rsid w:val="00F51D34"/>
    <w:rsid w:val="00FA079B"/>
    <w:rsid w:val="00FA326C"/>
    <w:rsid w:val="00FB5618"/>
    <w:rsid w:val="00FD7821"/>
    <w:rsid w:val="00FF1273"/>
    <w:rsid w:val="00FF6D3A"/>
    <w:rsid w:val="00FF7C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53780"/>
    <w:rPr>
      <w:color w:val="808080"/>
    </w:rPr>
  </w:style>
  <w:style w:type="paragraph" w:customStyle="1" w:styleId="3659E951506849AE897C2079076FA15B">
    <w:name w:val="3659E951506849AE897C2079076FA15B"/>
    <w:rsid w:val="0042427A"/>
    <w:rPr>
      <w:rFonts w:eastAsiaTheme="minorHAnsi"/>
      <w:lang w:eastAsia="en-US"/>
    </w:rPr>
  </w:style>
  <w:style w:type="paragraph" w:customStyle="1" w:styleId="5C27F1962DD14F1AACED0ABD350E151F">
    <w:name w:val="5C27F1962DD14F1AACED0ABD350E151F"/>
    <w:rsid w:val="0042427A"/>
  </w:style>
  <w:style w:type="paragraph" w:customStyle="1" w:styleId="853BFD9B8C6740CB9AE839CEFD09B683">
    <w:name w:val="853BFD9B8C6740CB9AE839CEFD09B683"/>
    <w:rsid w:val="0042427A"/>
  </w:style>
  <w:style w:type="paragraph" w:customStyle="1" w:styleId="F2EB9CACBB6045B7BB429207E9F725FC">
    <w:name w:val="F2EB9CACBB6045B7BB429207E9F725FC"/>
    <w:rsid w:val="0042427A"/>
  </w:style>
  <w:style w:type="paragraph" w:customStyle="1" w:styleId="CCCEA53A7D6D4ADF948D515A72A93EBC">
    <w:name w:val="CCCEA53A7D6D4ADF948D515A72A93EBC"/>
    <w:rsid w:val="0042427A"/>
  </w:style>
  <w:style w:type="paragraph" w:customStyle="1" w:styleId="4422C634298A4460A251413A32833093">
    <w:name w:val="4422C634298A4460A251413A32833093"/>
    <w:rsid w:val="0042427A"/>
  </w:style>
  <w:style w:type="paragraph" w:customStyle="1" w:styleId="F2EB9CACBB6045B7BB429207E9F725FC1">
    <w:name w:val="F2EB9CACBB6045B7BB429207E9F725FC1"/>
    <w:rsid w:val="0042427A"/>
    <w:rPr>
      <w:rFonts w:eastAsiaTheme="minorHAnsi"/>
      <w:lang w:eastAsia="en-US"/>
    </w:rPr>
  </w:style>
  <w:style w:type="paragraph" w:customStyle="1" w:styleId="CCCEA53A7D6D4ADF948D515A72A93EBC1">
    <w:name w:val="CCCEA53A7D6D4ADF948D515A72A93EBC1"/>
    <w:rsid w:val="0042427A"/>
    <w:rPr>
      <w:rFonts w:eastAsiaTheme="minorHAnsi"/>
      <w:lang w:eastAsia="en-US"/>
    </w:rPr>
  </w:style>
  <w:style w:type="paragraph" w:customStyle="1" w:styleId="4422C634298A4460A251413A328330931">
    <w:name w:val="4422C634298A4460A251413A328330931"/>
    <w:rsid w:val="0042427A"/>
    <w:rPr>
      <w:rFonts w:eastAsiaTheme="minorHAnsi"/>
      <w:lang w:eastAsia="en-US"/>
    </w:rPr>
  </w:style>
  <w:style w:type="paragraph" w:customStyle="1" w:styleId="01DC19302E47407CA9554B486BB3163E">
    <w:name w:val="01DC19302E47407CA9554B486BB3163E"/>
    <w:rsid w:val="0042427A"/>
    <w:rPr>
      <w:rFonts w:eastAsiaTheme="minorHAnsi"/>
      <w:lang w:eastAsia="en-US"/>
    </w:rPr>
  </w:style>
  <w:style w:type="paragraph" w:customStyle="1" w:styleId="31EB719BBE814EABA152BB8D740DF5BF">
    <w:name w:val="31EB719BBE814EABA152BB8D740DF5BF"/>
    <w:rsid w:val="0042427A"/>
  </w:style>
  <w:style w:type="paragraph" w:customStyle="1" w:styleId="818F35E3911643D791428C8E0C33A8E9">
    <w:name w:val="818F35E3911643D791428C8E0C33A8E9"/>
    <w:rsid w:val="0042427A"/>
  </w:style>
  <w:style w:type="paragraph" w:customStyle="1" w:styleId="B2EC4C5BD0484D8CB031CCDB167D6ECC">
    <w:name w:val="B2EC4C5BD0484D8CB031CCDB167D6ECC"/>
    <w:rsid w:val="0042427A"/>
  </w:style>
  <w:style w:type="paragraph" w:customStyle="1" w:styleId="A54CF97A283F4B13A29789F20A5D89FD">
    <w:name w:val="A54CF97A283F4B13A29789F20A5D89FD"/>
    <w:rsid w:val="0042427A"/>
  </w:style>
  <w:style w:type="paragraph" w:customStyle="1" w:styleId="F2EB9CACBB6045B7BB429207E9F725FC2">
    <w:name w:val="F2EB9CACBB6045B7BB429207E9F725FC2"/>
    <w:rsid w:val="0042427A"/>
    <w:rPr>
      <w:rFonts w:eastAsiaTheme="minorHAnsi"/>
      <w:lang w:eastAsia="en-US"/>
    </w:rPr>
  </w:style>
  <w:style w:type="paragraph" w:customStyle="1" w:styleId="CCCEA53A7D6D4ADF948D515A72A93EBC2">
    <w:name w:val="CCCEA53A7D6D4ADF948D515A72A93EBC2"/>
    <w:rsid w:val="0042427A"/>
    <w:rPr>
      <w:rFonts w:eastAsiaTheme="minorHAnsi"/>
      <w:lang w:eastAsia="en-US"/>
    </w:rPr>
  </w:style>
  <w:style w:type="paragraph" w:customStyle="1" w:styleId="4422C634298A4460A251413A328330932">
    <w:name w:val="4422C634298A4460A251413A328330932"/>
    <w:rsid w:val="0042427A"/>
    <w:rPr>
      <w:rFonts w:eastAsiaTheme="minorHAnsi"/>
      <w:lang w:eastAsia="en-US"/>
    </w:rPr>
  </w:style>
  <w:style w:type="paragraph" w:customStyle="1" w:styleId="01DC19302E47407CA9554B486BB3163E1">
    <w:name w:val="01DC19302E47407CA9554B486BB3163E1"/>
    <w:rsid w:val="0042427A"/>
    <w:rPr>
      <w:rFonts w:eastAsiaTheme="minorHAnsi"/>
      <w:lang w:eastAsia="en-US"/>
    </w:rPr>
  </w:style>
  <w:style w:type="paragraph" w:customStyle="1" w:styleId="EBFB7310C54148598F719653DEC08655">
    <w:name w:val="EBFB7310C54148598F719653DEC08655"/>
    <w:rsid w:val="0042427A"/>
    <w:rPr>
      <w:rFonts w:eastAsiaTheme="minorHAnsi"/>
      <w:lang w:eastAsia="en-US"/>
    </w:rPr>
  </w:style>
  <w:style w:type="paragraph" w:customStyle="1" w:styleId="5EA0E3467FD943ECBB1C980FBE9B3C18">
    <w:name w:val="5EA0E3467FD943ECBB1C980FBE9B3C18"/>
    <w:rsid w:val="0042427A"/>
  </w:style>
  <w:style w:type="paragraph" w:customStyle="1" w:styleId="C35DD570D9AB4D028A7B937E3EE8DD4A">
    <w:name w:val="C35DD570D9AB4D028A7B937E3EE8DD4A"/>
    <w:rsid w:val="0042427A"/>
  </w:style>
  <w:style w:type="paragraph" w:customStyle="1" w:styleId="191A8CEDFBCA4037A9FCD417A3476974">
    <w:name w:val="191A8CEDFBCA4037A9FCD417A3476974"/>
    <w:rsid w:val="004F6D10"/>
  </w:style>
  <w:style w:type="paragraph" w:customStyle="1" w:styleId="EDF89B9DE8AE4514983E6C5AE0075D21">
    <w:name w:val="EDF89B9DE8AE4514983E6C5AE0075D21"/>
    <w:rsid w:val="004F6D10"/>
  </w:style>
  <w:style w:type="paragraph" w:customStyle="1" w:styleId="5F2E562FFCE940DBAFBC1A75A3846994">
    <w:name w:val="5F2E562FFCE940DBAFBC1A75A3846994"/>
    <w:rsid w:val="004F6D10"/>
  </w:style>
  <w:style w:type="paragraph" w:customStyle="1" w:styleId="06EC7D0C1D6A4E42A4C8C35F631EA677">
    <w:name w:val="06EC7D0C1D6A4E42A4C8C35F631EA677"/>
    <w:rsid w:val="004F6D10"/>
  </w:style>
  <w:style w:type="paragraph" w:customStyle="1" w:styleId="7B7663BC8B24444FBEB4D3A29021C3EA">
    <w:name w:val="7B7663BC8B24444FBEB4D3A29021C3EA"/>
    <w:rsid w:val="004F6D10"/>
  </w:style>
  <w:style w:type="paragraph" w:customStyle="1" w:styleId="B89519D4A18D4E87B7F5997742084AE5">
    <w:name w:val="B89519D4A18D4E87B7F5997742084AE5"/>
    <w:rsid w:val="004F6D10"/>
  </w:style>
  <w:style w:type="paragraph" w:customStyle="1" w:styleId="7CDC8AC9B1FC420AA70EBDBDE9662C70">
    <w:name w:val="7CDC8AC9B1FC420AA70EBDBDE9662C70"/>
    <w:rsid w:val="004F6D10"/>
  </w:style>
  <w:style w:type="paragraph" w:customStyle="1" w:styleId="ED758440AAA649F69AAAF9AFB3E513C0">
    <w:name w:val="ED758440AAA649F69AAAF9AFB3E513C0"/>
    <w:rsid w:val="004F6D10"/>
  </w:style>
  <w:style w:type="paragraph" w:customStyle="1" w:styleId="615A85B09C234743AB8CA41B9811592A">
    <w:name w:val="615A85B09C234743AB8CA41B9811592A"/>
    <w:rsid w:val="004F6D10"/>
  </w:style>
  <w:style w:type="paragraph" w:customStyle="1" w:styleId="D7537771014348F482B2FD100AA7A2A9">
    <w:name w:val="D7537771014348F482B2FD100AA7A2A9"/>
    <w:rsid w:val="004F6D10"/>
  </w:style>
  <w:style w:type="paragraph" w:customStyle="1" w:styleId="89A0A6B4F19444B2B48CA14D6F89F3C7">
    <w:name w:val="89A0A6B4F19444B2B48CA14D6F89F3C7"/>
    <w:rsid w:val="004F6D10"/>
  </w:style>
  <w:style w:type="paragraph" w:customStyle="1" w:styleId="9899BFCF1F254AC3BE8BB1C9C8877A75">
    <w:name w:val="9899BFCF1F254AC3BE8BB1C9C8877A75"/>
    <w:rsid w:val="004F6D10"/>
  </w:style>
  <w:style w:type="paragraph" w:customStyle="1" w:styleId="7227A1E96AD04E7AA3DD22F2253B810A">
    <w:name w:val="7227A1E96AD04E7AA3DD22F2253B810A"/>
    <w:rsid w:val="007C2333"/>
  </w:style>
  <w:style w:type="paragraph" w:customStyle="1" w:styleId="DA817762FB524F3A9F125E029B4F4F0A">
    <w:name w:val="DA817762FB524F3A9F125E029B4F4F0A"/>
    <w:rsid w:val="00E34AC7"/>
  </w:style>
  <w:style w:type="paragraph" w:customStyle="1" w:styleId="FEB7DE86EEE74C44AA47F61CFBD92BE7">
    <w:name w:val="FEB7DE86EEE74C44AA47F61CFBD92BE7"/>
    <w:rsid w:val="00837B49"/>
  </w:style>
  <w:style w:type="paragraph" w:customStyle="1" w:styleId="5C9FF8951D9C4490876C0C2413FAC007">
    <w:name w:val="5C9FF8951D9C4490876C0C2413FAC007"/>
    <w:rsid w:val="00837B49"/>
  </w:style>
  <w:style w:type="paragraph" w:customStyle="1" w:styleId="61E0746FD5954A78B8CC96D46A300E0F">
    <w:name w:val="61E0746FD5954A78B8CC96D46A300E0F"/>
    <w:rsid w:val="00837B49"/>
  </w:style>
  <w:style w:type="paragraph" w:customStyle="1" w:styleId="47DDFFD0762B4BB6BD45D976B03B3C27">
    <w:name w:val="47DDFFD0762B4BB6BD45D976B03B3C27"/>
    <w:rsid w:val="00837B49"/>
  </w:style>
  <w:style w:type="paragraph" w:customStyle="1" w:styleId="0AB74067DC8B43E79FB51CC495817A94">
    <w:name w:val="0AB74067DC8B43E79FB51CC495817A94"/>
    <w:rsid w:val="00837B49"/>
  </w:style>
  <w:style w:type="paragraph" w:customStyle="1" w:styleId="57E8632693F446CEAB2880609E01955A">
    <w:name w:val="57E8632693F446CEAB2880609E01955A"/>
    <w:rsid w:val="00837B49"/>
  </w:style>
  <w:style w:type="paragraph" w:customStyle="1" w:styleId="9D1F4B988C84452294012F470747D1D1">
    <w:name w:val="9D1F4B988C84452294012F470747D1D1"/>
    <w:rsid w:val="00837B49"/>
  </w:style>
  <w:style w:type="paragraph" w:customStyle="1" w:styleId="E27C9B04C71A42AA925F8BB9411ABACA">
    <w:name w:val="E27C9B04C71A42AA925F8BB9411ABACA"/>
    <w:rsid w:val="00D95810"/>
  </w:style>
  <w:style w:type="paragraph" w:customStyle="1" w:styleId="A366E9D0CB4C4732A2F312614BF9BEF0">
    <w:name w:val="A366E9D0CB4C4732A2F312614BF9BEF0"/>
    <w:rsid w:val="00D95810"/>
  </w:style>
  <w:style w:type="paragraph" w:customStyle="1" w:styleId="D8515BEEB6504009A6766FCEEFF9686F">
    <w:name w:val="D8515BEEB6504009A6766FCEEFF9686F"/>
    <w:rsid w:val="00D95810"/>
  </w:style>
  <w:style w:type="paragraph" w:customStyle="1" w:styleId="0D33CCCF7A2942A4A5F0C73FF7A6B9AE">
    <w:name w:val="0D33CCCF7A2942A4A5F0C73FF7A6B9AE"/>
    <w:rsid w:val="00A04A5B"/>
  </w:style>
  <w:style w:type="paragraph" w:customStyle="1" w:styleId="E3FCF963595D420194966F46FA5A7F27">
    <w:name w:val="E3FCF963595D420194966F46FA5A7F27"/>
    <w:rsid w:val="009A60CD"/>
  </w:style>
  <w:style w:type="paragraph" w:customStyle="1" w:styleId="2343B0350705451690BFAA487AF1DAB5">
    <w:name w:val="2343B0350705451690BFAA487AF1DAB5"/>
    <w:rsid w:val="009A60CD"/>
  </w:style>
  <w:style w:type="paragraph" w:customStyle="1" w:styleId="CA19F31AA6AD4109ACFD839F5A39171A">
    <w:name w:val="CA19F31AA6AD4109ACFD839F5A39171A"/>
    <w:rsid w:val="009A60CD"/>
  </w:style>
  <w:style w:type="paragraph" w:customStyle="1" w:styleId="EC5E5CEFCACE4D65B0F931572B2D36F2">
    <w:name w:val="EC5E5CEFCACE4D65B0F931572B2D36F2"/>
    <w:rsid w:val="009A60CD"/>
  </w:style>
  <w:style w:type="paragraph" w:customStyle="1" w:styleId="D00831D6ADDA4D0EBCC60FB5A9A41D48">
    <w:name w:val="D00831D6ADDA4D0EBCC60FB5A9A41D48"/>
    <w:rsid w:val="009A60CD"/>
  </w:style>
  <w:style w:type="paragraph" w:customStyle="1" w:styleId="320C52F6EDD34C6EBAE0A748832F5809">
    <w:name w:val="320C52F6EDD34C6EBAE0A748832F5809"/>
    <w:rsid w:val="009A60CD"/>
  </w:style>
  <w:style w:type="paragraph" w:customStyle="1" w:styleId="00479E7F754D4AE69FDE90B43F24B80D">
    <w:name w:val="00479E7F754D4AE69FDE90B43F24B80D"/>
    <w:rsid w:val="009A60CD"/>
  </w:style>
  <w:style w:type="paragraph" w:customStyle="1" w:styleId="E68AD316CAA04068B865A3EC794E299B">
    <w:name w:val="E68AD316CAA04068B865A3EC794E299B"/>
    <w:rsid w:val="009A60CD"/>
  </w:style>
  <w:style w:type="paragraph" w:customStyle="1" w:styleId="CD848A89FDF04EF0ADDACC53E74703E4">
    <w:name w:val="CD848A89FDF04EF0ADDACC53E74703E4"/>
    <w:rsid w:val="009A60CD"/>
  </w:style>
  <w:style w:type="paragraph" w:customStyle="1" w:styleId="B984C2C9072B431496D1420E74565B52">
    <w:name w:val="B984C2C9072B431496D1420E74565B52"/>
    <w:rsid w:val="009A60CD"/>
  </w:style>
  <w:style w:type="paragraph" w:customStyle="1" w:styleId="C199EAD481B14348971613051C8569D6">
    <w:name w:val="C199EAD481B14348971613051C8569D6"/>
    <w:rsid w:val="009A60CD"/>
  </w:style>
  <w:style w:type="paragraph" w:customStyle="1" w:styleId="86C2F43890FF4EC69530B35A7FD7CFFD">
    <w:name w:val="86C2F43890FF4EC69530B35A7FD7CFFD"/>
    <w:rsid w:val="009A60CD"/>
  </w:style>
  <w:style w:type="paragraph" w:customStyle="1" w:styleId="66517F36360A4246AC79529C3E9D3AFC">
    <w:name w:val="66517F36360A4246AC79529C3E9D3AFC"/>
    <w:rsid w:val="0041007A"/>
  </w:style>
  <w:style w:type="paragraph" w:customStyle="1" w:styleId="747BD7076AD14A4A9587C9177B3C353F">
    <w:name w:val="747BD7076AD14A4A9587C9177B3C353F"/>
    <w:rsid w:val="00790663"/>
  </w:style>
  <w:style w:type="paragraph" w:customStyle="1" w:styleId="D0A149B80664442391C17E66F1599C97">
    <w:name w:val="D0A149B80664442391C17E66F1599C97"/>
    <w:rsid w:val="00790663"/>
  </w:style>
  <w:style w:type="paragraph" w:customStyle="1" w:styleId="56FA1529C4134C68A9E5E1AFBD3EF007">
    <w:name w:val="56FA1529C4134C68A9E5E1AFBD3EF007"/>
    <w:rsid w:val="00790663"/>
  </w:style>
  <w:style w:type="paragraph" w:customStyle="1" w:styleId="EB05C60846054E18BE919593EE48583B">
    <w:name w:val="EB05C60846054E18BE919593EE48583B"/>
    <w:rsid w:val="00790663"/>
  </w:style>
  <w:style w:type="paragraph" w:customStyle="1" w:styleId="CFB6AA6A75564030A803CE1A04F9E6E9">
    <w:name w:val="CFB6AA6A75564030A803CE1A04F9E6E9"/>
    <w:rsid w:val="00790663"/>
  </w:style>
  <w:style w:type="paragraph" w:customStyle="1" w:styleId="69AC4C46425D458F8625D55789E2BAF3">
    <w:name w:val="69AC4C46425D458F8625D55789E2BAF3"/>
    <w:rsid w:val="00790663"/>
  </w:style>
  <w:style w:type="paragraph" w:customStyle="1" w:styleId="20F7A051E7934F49B48319A361C05A7A">
    <w:name w:val="20F7A051E7934F49B48319A361C05A7A"/>
    <w:rsid w:val="00790663"/>
  </w:style>
  <w:style w:type="paragraph" w:customStyle="1" w:styleId="CDB5D84FB4244C6A8385F172992DEE72">
    <w:name w:val="CDB5D84FB4244C6A8385F172992DEE72"/>
    <w:rsid w:val="00790663"/>
  </w:style>
  <w:style w:type="paragraph" w:customStyle="1" w:styleId="D44BE7ADA8DB4B02B7841336126151B0">
    <w:name w:val="D44BE7ADA8DB4B02B7841336126151B0"/>
    <w:rsid w:val="00353780"/>
  </w:style>
  <w:style w:type="paragraph" w:customStyle="1" w:styleId="553C437D29804C8F821803CFED71B9A1">
    <w:name w:val="553C437D29804C8F821803CFED71B9A1"/>
    <w:rsid w:val="00353780"/>
  </w:style>
  <w:style w:type="paragraph" w:customStyle="1" w:styleId="2FC23A72F1D7460CABC11B08C2A58979">
    <w:name w:val="2FC23A72F1D7460CABC11B08C2A58979"/>
    <w:rsid w:val="00353780"/>
  </w:style>
  <w:style w:type="paragraph" w:customStyle="1" w:styleId="51EA6AE9ADED405EAB8F9A8BB0EA9324">
    <w:name w:val="51EA6AE9ADED405EAB8F9A8BB0EA9324"/>
    <w:rsid w:val="00353780"/>
  </w:style>
  <w:style w:type="paragraph" w:customStyle="1" w:styleId="1144896556CE417BB144DFBFB56CF040">
    <w:name w:val="1144896556CE417BB144DFBFB56CF040"/>
    <w:rsid w:val="00353780"/>
  </w:style>
  <w:style w:type="paragraph" w:customStyle="1" w:styleId="200EE9053EF64A20A9ABCB6882BBDAAA">
    <w:name w:val="200EE9053EF64A20A9ABCB6882BBDAAA"/>
    <w:rsid w:val="00353780"/>
  </w:style>
  <w:style w:type="paragraph" w:customStyle="1" w:styleId="49C651099FC548F38616520F35171103">
    <w:name w:val="49C651099FC548F38616520F35171103"/>
    <w:rsid w:val="00353780"/>
  </w:style>
  <w:style w:type="paragraph" w:customStyle="1" w:styleId="569D7612E1E84C1080CBB51CCBE82320">
    <w:name w:val="569D7612E1E84C1080CBB51CCBE82320"/>
    <w:rsid w:val="00353780"/>
  </w:style>
  <w:style w:type="paragraph" w:customStyle="1" w:styleId="EF2825A47FA4408CA7D398BA1FFB3D08">
    <w:name w:val="EF2825A47FA4408CA7D398BA1FFB3D08"/>
    <w:rsid w:val="00353780"/>
  </w:style>
  <w:style w:type="paragraph" w:customStyle="1" w:styleId="37E4757A51E541F68261BABC1C3BD78C">
    <w:name w:val="37E4757A51E541F68261BABC1C3BD78C"/>
    <w:rsid w:val="00353780"/>
  </w:style>
  <w:style w:type="paragraph" w:customStyle="1" w:styleId="137D185D32364964BBA349F7308C8904">
    <w:name w:val="137D185D32364964BBA349F7308C8904"/>
    <w:rsid w:val="00353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1CD4A-919C-46AE-8CC8-4F80A17FE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3378</Words>
  <Characters>18581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2016-12-14T18:21:00Z</dcterms:created>
  <dcterms:modified xsi:type="dcterms:W3CDTF">2019-08-29T19:44:00Z</dcterms:modified>
</cp:coreProperties>
</file>